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F72A0C" w14:textId="77777777" w:rsidR="00BF7F7E" w:rsidRPr="00BF7F7E" w:rsidRDefault="00BF7F7E" w:rsidP="00BF7F7E">
      <w:pPr>
        <w:pStyle w:val="FirstParagraph"/>
        <w:rPr>
          <w:rFonts w:cstheme="minorHAnsi"/>
          <w:sz w:val="22"/>
          <w:szCs w:val="22"/>
        </w:rPr>
      </w:pPr>
      <w:r w:rsidRPr="00BF7F7E">
        <w:rPr>
          <w:rFonts w:cstheme="minorHAnsi"/>
          <w:sz w:val="22"/>
          <w:szCs w:val="22"/>
        </w:rPr>
        <w:t xml:space="preserve">The 2024-25 NBA season was a historic one for the Oklahoma City Thunder, who captured their first ever NBA Championship. The NBA </w:t>
      </w:r>
      <w:r w:rsidR="00F35F10">
        <w:rPr>
          <w:rFonts w:cstheme="minorHAnsi"/>
          <w:sz w:val="22"/>
          <w:szCs w:val="22"/>
        </w:rPr>
        <w:t>Playoffs consist of four rounds</w:t>
      </w:r>
      <w:r w:rsidRPr="00BF7F7E">
        <w:rPr>
          <w:rFonts w:cstheme="minorHAnsi"/>
          <w:sz w:val="22"/>
          <w:szCs w:val="22"/>
        </w:rPr>
        <w:t xml:space="preserve"> </w:t>
      </w:r>
      <w:r w:rsidR="00F35F10">
        <w:rPr>
          <w:rFonts w:cstheme="minorHAnsi"/>
          <w:sz w:val="22"/>
          <w:szCs w:val="22"/>
        </w:rPr>
        <w:t>(</w:t>
      </w:r>
      <w:r w:rsidRPr="00BF7F7E">
        <w:rPr>
          <w:rFonts w:cstheme="minorHAnsi"/>
          <w:sz w:val="22"/>
          <w:szCs w:val="22"/>
        </w:rPr>
        <w:t>First Round, Second Round, Conference Finals, and NBA Finals</w:t>
      </w:r>
      <w:r w:rsidR="00F35F10">
        <w:rPr>
          <w:rFonts w:cstheme="minorHAnsi"/>
          <w:sz w:val="22"/>
          <w:szCs w:val="22"/>
        </w:rPr>
        <w:t>)</w:t>
      </w:r>
      <w:r w:rsidRPr="00BF7F7E">
        <w:rPr>
          <w:rFonts w:cstheme="minorHAnsi"/>
          <w:sz w:val="22"/>
          <w:szCs w:val="22"/>
        </w:rPr>
        <w:t>, with each round played as a bes</w:t>
      </w:r>
      <w:r w:rsidR="00B00500">
        <w:rPr>
          <w:rFonts w:cstheme="minorHAnsi"/>
          <w:sz w:val="22"/>
          <w:szCs w:val="22"/>
        </w:rPr>
        <w:t xml:space="preserve">t of seven series. In the 2025 </w:t>
      </w:r>
      <w:r w:rsidRPr="00BF7F7E">
        <w:rPr>
          <w:rFonts w:cstheme="minorHAnsi"/>
          <w:sz w:val="22"/>
          <w:szCs w:val="22"/>
        </w:rPr>
        <w:t>playoffs, the Thunder played a total of 23 games: 4 in the First Round, 7 in the Second Round, 5 in the Conference Finals, and 7 in the NBA Finals.</w:t>
      </w:r>
    </w:p>
    <w:p w14:paraId="2C14CD60" w14:textId="77777777" w:rsidR="00BF7F7E" w:rsidRPr="00BF7F7E" w:rsidRDefault="00BF7F7E" w:rsidP="00BF7F7E">
      <w:pPr>
        <w:pStyle w:val="BodyText"/>
        <w:rPr>
          <w:rFonts w:cstheme="minorHAnsi"/>
          <w:sz w:val="22"/>
          <w:szCs w:val="22"/>
        </w:rPr>
      </w:pPr>
      <w:r w:rsidRPr="00BF7F7E">
        <w:rPr>
          <w:rFonts w:cstheme="minorHAnsi"/>
          <w:sz w:val="22"/>
          <w:szCs w:val="22"/>
        </w:rPr>
        <w:t>At the heart of this title run was Shai Gilgeous-Alexander (SGA), who led the league in scoring, was named NBA MVP</w:t>
      </w:r>
      <w:r w:rsidR="00B00500">
        <w:rPr>
          <w:rFonts w:cstheme="minorHAnsi"/>
          <w:sz w:val="22"/>
          <w:szCs w:val="22"/>
        </w:rPr>
        <w:t>,</w:t>
      </w:r>
      <w:r w:rsidRPr="00BF7F7E">
        <w:rPr>
          <w:rFonts w:cstheme="minorHAnsi"/>
          <w:sz w:val="22"/>
          <w:szCs w:val="22"/>
        </w:rPr>
        <w:t xml:space="preserve"> and capped off the season by earning the Finals MVP. His scoring consistency and ability to take over games made him one of the most dominant offensive forces in the league. This dataset, which contains SGA’s point totals from every regular season game, offers a snapshot of one of the most impressive individual season</w:t>
      </w:r>
      <w:r w:rsidR="00B00500">
        <w:rPr>
          <w:rFonts w:cstheme="minorHAnsi"/>
          <w:sz w:val="22"/>
          <w:szCs w:val="22"/>
        </w:rPr>
        <w:t>s</w:t>
      </w:r>
      <w:r w:rsidRPr="00BF7F7E">
        <w:rPr>
          <w:rFonts w:cstheme="minorHAnsi"/>
          <w:sz w:val="22"/>
          <w:szCs w:val="22"/>
        </w:rPr>
        <w:t xml:space="preserve"> in recent NBA history.</w:t>
      </w:r>
    </w:p>
    <w:p w14:paraId="3517AC80" w14:textId="77777777" w:rsidR="00BF7F7E" w:rsidRPr="00BF7F7E" w:rsidRDefault="00BF7F7E" w:rsidP="00BF7F7E">
      <w:pPr>
        <w:pStyle w:val="BodyText"/>
        <w:rPr>
          <w:rFonts w:cstheme="minorHAnsi"/>
          <w:sz w:val="22"/>
          <w:szCs w:val="22"/>
        </w:rPr>
      </w:pPr>
      <w:r w:rsidRPr="00BF7F7E">
        <w:rPr>
          <w:rFonts w:cstheme="minorHAnsi"/>
          <w:sz w:val="22"/>
          <w:szCs w:val="22"/>
        </w:rPr>
        <w:t>In addition to its basketball significance, this dataset allows us to explore how statistical tools (such as StatKey) can be used to simulate real-world scenarios. By treating SGA’s regular season point totals as the population, we can model specific playoff situations by drawing random samples of different sizes. These simulations help us understand how much variation we might expect in his performances and how likely di</w:t>
      </w:r>
      <w:r w:rsidR="00F35F10">
        <w:rPr>
          <w:rFonts w:cstheme="minorHAnsi"/>
          <w:sz w:val="22"/>
          <w:szCs w:val="22"/>
        </w:rPr>
        <w:t>fferent playoff outcomes are</w:t>
      </w:r>
      <w:r w:rsidRPr="00BF7F7E">
        <w:rPr>
          <w:rFonts w:cstheme="minorHAnsi"/>
          <w:sz w:val="22"/>
          <w:szCs w:val="22"/>
        </w:rPr>
        <w:t xml:space="preserve"> based on his regular season scoring.</w:t>
      </w:r>
    </w:p>
    <w:p w14:paraId="68416F0F" w14:textId="77777777" w:rsidR="00BF7F7E" w:rsidRPr="00BF7F7E" w:rsidRDefault="00BF7F7E" w:rsidP="00BF7F7E">
      <w:pPr>
        <w:pStyle w:val="BodyText"/>
        <w:rPr>
          <w:rFonts w:cstheme="minorHAnsi"/>
          <w:b/>
          <w:sz w:val="22"/>
          <w:szCs w:val="22"/>
        </w:rPr>
      </w:pPr>
      <w:r w:rsidRPr="00BF7F7E">
        <w:rPr>
          <w:rFonts w:cstheme="minorHAnsi"/>
          <w:sz w:val="22"/>
          <w:szCs w:val="22"/>
        </w:rPr>
        <w:t xml:space="preserve">The data in </w:t>
      </w:r>
      <w:r w:rsidRPr="00BF7F7E">
        <w:rPr>
          <w:rFonts w:cstheme="minorHAnsi"/>
          <w:b/>
          <w:sz w:val="22"/>
          <w:szCs w:val="22"/>
        </w:rPr>
        <w:t>sga_points_2025.csv</w:t>
      </w:r>
      <w:r w:rsidRPr="00BF7F7E">
        <w:rPr>
          <w:rFonts w:cstheme="minorHAnsi"/>
          <w:sz w:val="22"/>
          <w:szCs w:val="22"/>
        </w:rPr>
        <w:t xml:space="preserve"> contains the points scored in each regular season game by SGA.</w:t>
      </w:r>
    </w:p>
    <w:p w14:paraId="314E7402" w14:textId="77777777" w:rsidR="00BF7F7E" w:rsidRPr="00BF7F7E" w:rsidRDefault="00BF7F7E" w:rsidP="00BF7F7E">
      <w:pPr>
        <w:numPr>
          <w:ilvl w:val="0"/>
          <w:numId w:val="1"/>
        </w:numPr>
        <w:rPr>
          <w:rFonts w:asciiTheme="minorHAnsi" w:hAnsiTheme="minorHAnsi" w:cstheme="minorHAnsi"/>
          <w:sz w:val="22"/>
        </w:rPr>
      </w:pPr>
      <w:r w:rsidRPr="00BF7F7E">
        <w:rPr>
          <w:rFonts w:asciiTheme="minorHAnsi" w:hAnsiTheme="minorHAnsi" w:cstheme="minorHAnsi"/>
          <w:sz w:val="22"/>
        </w:rPr>
        <w:t xml:space="preserve">Construct a dotplot of SGA’s points in a game. To do so, </w:t>
      </w:r>
    </w:p>
    <w:p w14:paraId="29C5373C" w14:textId="77777777" w:rsidR="00BF7F7E" w:rsidRPr="00BF7F7E" w:rsidRDefault="00BF7F7E" w:rsidP="00BF7F7E">
      <w:pPr>
        <w:numPr>
          <w:ilvl w:val="1"/>
          <w:numId w:val="1"/>
        </w:numPr>
        <w:rPr>
          <w:rFonts w:asciiTheme="minorHAnsi" w:hAnsiTheme="minorHAnsi" w:cstheme="minorHAnsi"/>
          <w:sz w:val="22"/>
        </w:rPr>
      </w:pPr>
      <w:r w:rsidRPr="00BF7F7E">
        <w:rPr>
          <w:rFonts w:asciiTheme="minorHAnsi" w:hAnsiTheme="minorHAnsi" w:cstheme="minorHAnsi"/>
          <w:sz w:val="22"/>
        </w:rPr>
        <w:t xml:space="preserve">Go to </w:t>
      </w:r>
      <w:hyperlink r:id="rId7" w:history="1">
        <w:r w:rsidRPr="00BF7F7E">
          <w:rPr>
            <w:rStyle w:val="Hyperlink"/>
            <w:rFonts w:asciiTheme="minorHAnsi" w:hAnsiTheme="minorHAnsi" w:cstheme="minorHAnsi"/>
            <w:sz w:val="22"/>
          </w:rPr>
          <w:t>https://www.lock5stat.com/Sta</w:t>
        </w:r>
        <w:r w:rsidRPr="00BF7F7E">
          <w:rPr>
            <w:rStyle w:val="Hyperlink"/>
            <w:rFonts w:asciiTheme="minorHAnsi" w:hAnsiTheme="minorHAnsi" w:cstheme="minorHAnsi"/>
            <w:sz w:val="22"/>
          </w:rPr>
          <w:t>t</w:t>
        </w:r>
        <w:r w:rsidRPr="00BF7F7E">
          <w:rPr>
            <w:rStyle w:val="Hyperlink"/>
            <w:rFonts w:asciiTheme="minorHAnsi" w:hAnsiTheme="minorHAnsi" w:cstheme="minorHAnsi"/>
            <w:sz w:val="22"/>
          </w:rPr>
          <w:t>Key/index.html</w:t>
        </w:r>
      </w:hyperlink>
      <w:r w:rsidRPr="00BF7F7E">
        <w:rPr>
          <w:rFonts w:asciiTheme="minorHAnsi" w:hAnsiTheme="minorHAnsi" w:cstheme="minorHAnsi"/>
          <w:sz w:val="22"/>
        </w:rPr>
        <w:t xml:space="preserve"> </w:t>
      </w:r>
    </w:p>
    <w:p w14:paraId="0DE4CFB8" w14:textId="63582B52" w:rsidR="00BF7F7E" w:rsidRPr="00BF7F7E" w:rsidRDefault="00E244B5" w:rsidP="00BF7F7E">
      <w:pPr>
        <w:numPr>
          <w:ilvl w:val="1"/>
          <w:numId w:val="1"/>
        </w:numPr>
        <w:rPr>
          <w:rFonts w:asciiTheme="minorHAnsi" w:hAnsiTheme="minorHAnsi" w:cstheme="minorHAnsi"/>
          <w:sz w:val="22"/>
        </w:rPr>
      </w:pPr>
      <w:r>
        <w:rPr>
          <w:rFonts w:asciiTheme="minorHAnsi" w:hAnsiTheme="minorHAnsi" w:cstheme="minorHAnsi"/>
          <w:sz w:val="22"/>
        </w:rPr>
        <w:t xml:space="preserve">In the </w:t>
      </w:r>
      <w:r w:rsidRPr="00BF7F7E">
        <w:rPr>
          <w:rFonts w:asciiTheme="minorHAnsi" w:hAnsiTheme="minorHAnsi" w:cstheme="minorHAnsi"/>
          <w:b/>
          <w:sz w:val="22"/>
        </w:rPr>
        <w:t>Descriptive Statistics and Graphs</w:t>
      </w:r>
      <w:r w:rsidRPr="00BF7F7E">
        <w:rPr>
          <w:rFonts w:asciiTheme="minorHAnsi" w:hAnsiTheme="minorHAnsi" w:cstheme="minorHAnsi"/>
          <w:sz w:val="22"/>
        </w:rPr>
        <w:t xml:space="preserve"> </w:t>
      </w:r>
      <w:r>
        <w:rPr>
          <w:rFonts w:asciiTheme="minorHAnsi" w:hAnsiTheme="minorHAnsi" w:cstheme="minorHAnsi"/>
          <w:sz w:val="22"/>
        </w:rPr>
        <w:t>column, c</w:t>
      </w:r>
      <w:r w:rsidR="00BF7F7E" w:rsidRPr="00BF7F7E">
        <w:rPr>
          <w:rFonts w:asciiTheme="minorHAnsi" w:hAnsiTheme="minorHAnsi" w:cstheme="minorHAnsi"/>
          <w:sz w:val="22"/>
        </w:rPr>
        <w:t xml:space="preserve">lick on </w:t>
      </w:r>
      <w:r w:rsidR="00BF7F7E" w:rsidRPr="00BF7F7E">
        <w:rPr>
          <w:rFonts w:asciiTheme="minorHAnsi" w:hAnsiTheme="minorHAnsi" w:cstheme="minorHAnsi"/>
          <w:i/>
          <w:sz w:val="22"/>
        </w:rPr>
        <w:t>One Quantitative Variable</w:t>
      </w:r>
      <w:r w:rsidR="00BF7F7E" w:rsidRPr="00BF7F7E">
        <w:rPr>
          <w:rFonts w:asciiTheme="minorHAnsi" w:hAnsiTheme="minorHAnsi" w:cstheme="minorHAnsi"/>
          <w:sz w:val="22"/>
        </w:rPr>
        <w:t>.</w:t>
      </w:r>
    </w:p>
    <w:p w14:paraId="1E016DEF" w14:textId="1B1B2742" w:rsidR="00BF7F7E" w:rsidRDefault="00BF7F7E" w:rsidP="00BF7F7E">
      <w:pPr>
        <w:numPr>
          <w:ilvl w:val="1"/>
          <w:numId w:val="1"/>
        </w:numPr>
        <w:rPr>
          <w:rFonts w:asciiTheme="minorHAnsi" w:hAnsiTheme="minorHAnsi" w:cstheme="minorHAnsi"/>
          <w:sz w:val="22"/>
        </w:rPr>
      </w:pPr>
      <w:r w:rsidRPr="00BF7F7E">
        <w:rPr>
          <w:rFonts w:asciiTheme="minorHAnsi" w:hAnsiTheme="minorHAnsi" w:cstheme="minorHAnsi"/>
          <w:sz w:val="22"/>
        </w:rPr>
        <w:t xml:space="preserve">Click on the </w:t>
      </w:r>
      <w:r w:rsidRPr="00BF7F7E">
        <w:rPr>
          <w:rFonts w:asciiTheme="minorHAnsi" w:hAnsiTheme="minorHAnsi" w:cstheme="minorHAnsi"/>
          <w:b/>
          <w:sz w:val="22"/>
        </w:rPr>
        <w:t>Upload File</w:t>
      </w:r>
      <w:r w:rsidRPr="00BF7F7E">
        <w:rPr>
          <w:rFonts w:asciiTheme="minorHAnsi" w:hAnsiTheme="minorHAnsi" w:cstheme="minorHAnsi"/>
          <w:sz w:val="22"/>
        </w:rPr>
        <w:t xml:space="preserve"> button, then navigate to your copy of the sga_points_2025.csv file. Click </w:t>
      </w:r>
      <w:r w:rsidRPr="00BF7F7E">
        <w:rPr>
          <w:rFonts w:asciiTheme="minorHAnsi" w:hAnsiTheme="minorHAnsi" w:cstheme="minorHAnsi"/>
          <w:i/>
          <w:sz w:val="22"/>
        </w:rPr>
        <w:t>Open</w:t>
      </w:r>
      <w:r w:rsidRPr="00BF7F7E">
        <w:rPr>
          <w:rFonts w:asciiTheme="minorHAnsi" w:hAnsiTheme="minorHAnsi" w:cstheme="minorHAnsi"/>
          <w:sz w:val="22"/>
        </w:rPr>
        <w:t xml:space="preserve">, then click on </w:t>
      </w:r>
      <w:r w:rsidRPr="00BF7F7E">
        <w:rPr>
          <w:rFonts w:asciiTheme="minorHAnsi" w:hAnsiTheme="minorHAnsi" w:cstheme="minorHAnsi"/>
          <w:i/>
          <w:sz w:val="22"/>
        </w:rPr>
        <w:t>points</w:t>
      </w:r>
      <w:r w:rsidRPr="00BF7F7E">
        <w:rPr>
          <w:rFonts w:asciiTheme="minorHAnsi" w:hAnsiTheme="minorHAnsi" w:cstheme="minorHAnsi"/>
          <w:sz w:val="22"/>
        </w:rPr>
        <w:t xml:space="preserve">, then </w:t>
      </w:r>
      <w:r w:rsidRPr="00BF7F7E">
        <w:rPr>
          <w:rFonts w:asciiTheme="minorHAnsi" w:hAnsiTheme="minorHAnsi" w:cstheme="minorHAnsi"/>
          <w:i/>
          <w:sz w:val="22"/>
        </w:rPr>
        <w:t>Ok</w:t>
      </w:r>
      <w:r w:rsidRPr="00BF7F7E">
        <w:rPr>
          <w:rFonts w:asciiTheme="minorHAnsi" w:hAnsiTheme="minorHAnsi" w:cstheme="minorHAnsi"/>
          <w:sz w:val="22"/>
        </w:rPr>
        <w:t>.</w:t>
      </w:r>
    </w:p>
    <w:p w14:paraId="7BBDCB24" w14:textId="3E01EE19" w:rsidR="00257036" w:rsidRPr="00BF7F7E" w:rsidRDefault="00257036" w:rsidP="00257036">
      <w:pPr>
        <w:jc w:val="center"/>
        <w:rPr>
          <w:rFonts w:asciiTheme="minorHAnsi" w:hAnsiTheme="minorHAnsi" w:cstheme="minorHAnsi"/>
          <w:sz w:val="22"/>
        </w:rPr>
      </w:pPr>
      <w:r w:rsidRPr="00257036">
        <w:rPr>
          <w:rFonts w:asciiTheme="minorHAnsi" w:hAnsiTheme="minorHAnsi" w:cstheme="minorHAnsi"/>
          <w:sz w:val="22"/>
        </w:rPr>
        <w:drawing>
          <wp:inline distT="0" distB="0" distL="0" distR="0" wp14:anchorId="6B17F7EA" wp14:editId="48A52623">
            <wp:extent cx="3482340" cy="2189856"/>
            <wp:effectExtent l="0" t="0" r="381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85589" cy="2191899"/>
                    </a:xfrm>
                    <a:prstGeom prst="rect">
                      <a:avLst/>
                    </a:prstGeom>
                  </pic:spPr>
                </pic:pic>
              </a:graphicData>
            </a:graphic>
          </wp:inline>
        </w:drawing>
      </w:r>
    </w:p>
    <w:p w14:paraId="37E3241F" w14:textId="02B4E9D1" w:rsidR="00BF7F7E" w:rsidRDefault="00BF7F7E" w:rsidP="00BF7F7E">
      <w:pPr>
        <w:numPr>
          <w:ilvl w:val="0"/>
          <w:numId w:val="1"/>
        </w:numPr>
        <w:rPr>
          <w:rFonts w:asciiTheme="minorHAnsi" w:hAnsiTheme="minorHAnsi" w:cstheme="minorHAnsi"/>
          <w:sz w:val="22"/>
        </w:rPr>
      </w:pPr>
      <w:r w:rsidRPr="00BF7F7E">
        <w:rPr>
          <w:rFonts w:asciiTheme="minorHAnsi" w:hAnsiTheme="minorHAnsi" w:cstheme="minorHAnsi"/>
          <w:sz w:val="22"/>
        </w:rPr>
        <w:t>Describe the shape, center, and spread of the distribution displayed in your dotplot.</w:t>
      </w:r>
      <w:r w:rsidR="00CD06B3">
        <w:rPr>
          <w:rFonts w:asciiTheme="minorHAnsi" w:hAnsiTheme="minorHAnsi" w:cstheme="minorHAnsi"/>
          <w:sz w:val="22"/>
        </w:rPr>
        <w:t xml:space="preserve"> </w:t>
      </w:r>
    </w:p>
    <w:p w14:paraId="717AB1AB" w14:textId="66EBE8C2" w:rsidR="00257036" w:rsidRDefault="00257036" w:rsidP="00257036">
      <w:pPr>
        <w:ind w:left="720"/>
        <w:rPr>
          <w:rFonts w:asciiTheme="minorHAnsi" w:hAnsiTheme="minorHAnsi" w:cstheme="minorHAnsi"/>
          <w:sz w:val="22"/>
        </w:rPr>
      </w:pPr>
      <w:r w:rsidRPr="00257036">
        <w:rPr>
          <w:rFonts w:asciiTheme="minorHAnsi" w:hAnsiTheme="minorHAnsi" w:cstheme="minorHAnsi"/>
          <w:b/>
          <w:sz w:val="22"/>
        </w:rPr>
        <w:t>Shape:</w:t>
      </w:r>
      <w:r w:rsidRPr="00257036">
        <w:rPr>
          <w:rFonts w:asciiTheme="minorHAnsi" w:hAnsiTheme="minorHAnsi" w:cstheme="minorHAnsi"/>
          <w:sz w:val="22"/>
        </w:rPr>
        <w:t xml:space="preserve"> The distribution is slightly right-skewed, most games fall between 25 and 40, but there are a couple games in the high 40’s and 50’s that stretch the right tail of the distribution. </w:t>
      </w:r>
      <w:r w:rsidRPr="00257036">
        <w:rPr>
          <w:rFonts w:asciiTheme="minorHAnsi" w:hAnsiTheme="minorHAnsi" w:cstheme="minorHAnsi"/>
          <w:b/>
          <w:sz w:val="22"/>
        </w:rPr>
        <w:t>Center:</w:t>
      </w:r>
      <w:r w:rsidRPr="00257036">
        <w:rPr>
          <w:rFonts w:asciiTheme="minorHAnsi" w:hAnsiTheme="minorHAnsi" w:cstheme="minorHAnsi"/>
          <w:sz w:val="22"/>
        </w:rPr>
        <w:t xml:space="preserve"> The center appears to be around 32, which is right around his season points per game of 32.5. </w:t>
      </w:r>
      <w:r w:rsidRPr="00257036">
        <w:rPr>
          <w:rFonts w:asciiTheme="minorHAnsi" w:hAnsiTheme="minorHAnsi" w:cstheme="minorHAnsi"/>
          <w:b/>
          <w:sz w:val="22"/>
        </w:rPr>
        <w:t>Spread:</w:t>
      </w:r>
      <w:r w:rsidRPr="00257036">
        <w:rPr>
          <w:rFonts w:asciiTheme="minorHAnsi" w:hAnsiTheme="minorHAnsi" w:cstheme="minorHAnsi"/>
          <w:sz w:val="22"/>
        </w:rPr>
        <w:t xml:space="preserve"> The range is 18 to 53, and most games fall between 25 and 40.</w:t>
      </w:r>
    </w:p>
    <w:p w14:paraId="6D799924" w14:textId="77777777" w:rsidR="00257036" w:rsidRPr="00BF7F7E" w:rsidRDefault="00257036" w:rsidP="00257036">
      <w:pPr>
        <w:ind w:left="720"/>
        <w:rPr>
          <w:rFonts w:asciiTheme="minorHAnsi" w:hAnsiTheme="minorHAnsi" w:cstheme="minorHAnsi"/>
          <w:sz w:val="22"/>
        </w:rPr>
      </w:pPr>
    </w:p>
    <w:p w14:paraId="1FED78E1" w14:textId="77777777" w:rsidR="00BF7F7E" w:rsidRDefault="00BF7F7E" w:rsidP="00BF7F7E">
      <w:pPr>
        <w:numPr>
          <w:ilvl w:val="0"/>
          <w:numId w:val="1"/>
        </w:numPr>
        <w:rPr>
          <w:rFonts w:asciiTheme="minorHAnsi" w:hAnsiTheme="minorHAnsi" w:cstheme="minorHAnsi"/>
          <w:sz w:val="22"/>
        </w:rPr>
      </w:pPr>
      <w:r w:rsidRPr="00BF7F7E">
        <w:rPr>
          <w:rFonts w:asciiTheme="minorHAnsi" w:hAnsiTheme="minorHAnsi" w:cstheme="minorHAnsi"/>
          <w:sz w:val="22"/>
        </w:rPr>
        <w:lastRenderedPageBreak/>
        <w:t>Suppose we</w:t>
      </w:r>
      <w:r w:rsidR="00B00500">
        <w:rPr>
          <w:rFonts w:asciiTheme="minorHAnsi" w:hAnsiTheme="minorHAnsi" w:cstheme="minorHAnsi"/>
          <w:sz w:val="22"/>
        </w:rPr>
        <w:t xml:space="preserve">’re interested in understanding </w:t>
      </w:r>
      <w:r w:rsidRPr="00BF7F7E">
        <w:rPr>
          <w:rFonts w:asciiTheme="minorHAnsi" w:hAnsiTheme="minorHAnsi" w:cstheme="minorHAnsi"/>
          <w:sz w:val="22"/>
        </w:rPr>
        <w:t>SGA’s average points during a n=7 game period. (This is motivated by the fact that the 2024-25 NBA Finals lasted 7 games.)</w:t>
      </w:r>
    </w:p>
    <w:p w14:paraId="74430B61" w14:textId="77777777" w:rsidR="00BF7F7E" w:rsidRDefault="00BF7F7E" w:rsidP="00BF7F7E">
      <w:pPr>
        <w:ind w:left="720"/>
        <w:rPr>
          <w:rFonts w:asciiTheme="minorHAnsi" w:hAnsiTheme="minorHAnsi" w:cstheme="minorHAnsi"/>
          <w:sz w:val="22"/>
        </w:rPr>
      </w:pPr>
      <w:r w:rsidRPr="00BF7F7E">
        <w:rPr>
          <w:rFonts w:asciiTheme="minorHAnsi" w:hAnsiTheme="minorHAnsi" w:cstheme="minorHAnsi"/>
          <w:sz w:val="22"/>
        </w:rPr>
        <w:t>Follow these instructions to simulating an “NBA Finals Scenarios” (i.e., 7 game periods) for SGA’s points.</w:t>
      </w:r>
    </w:p>
    <w:p w14:paraId="4B18788E" w14:textId="77777777" w:rsidR="00BF7F7E" w:rsidRPr="00BF7F7E" w:rsidRDefault="00BF7F7E" w:rsidP="00BF7F7E">
      <w:pPr>
        <w:pStyle w:val="ListParagraph"/>
        <w:numPr>
          <w:ilvl w:val="0"/>
          <w:numId w:val="2"/>
        </w:numPr>
        <w:rPr>
          <w:rFonts w:asciiTheme="minorHAnsi" w:hAnsiTheme="minorHAnsi" w:cstheme="minorHAnsi"/>
          <w:sz w:val="22"/>
        </w:rPr>
      </w:pPr>
      <w:r w:rsidRPr="00BF7F7E">
        <w:rPr>
          <w:rFonts w:asciiTheme="minorHAnsi" w:hAnsiTheme="minorHAnsi" w:cstheme="minorHAnsi"/>
          <w:sz w:val="22"/>
        </w:rPr>
        <w:t xml:space="preserve">In </w:t>
      </w:r>
      <w:r w:rsidRPr="00BF7F7E">
        <w:rPr>
          <w:rFonts w:asciiTheme="minorHAnsi" w:hAnsiTheme="minorHAnsi" w:cstheme="minorHAnsi"/>
          <w:b/>
          <w:sz w:val="22"/>
        </w:rPr>
        <w:t>StatKey</w:t>
      </w:r>
      <w:r w:rsidRPr="00BF7F7E">
        <w:rPr>
          <w:rFonts w:asciiTheme="minorHAnsi" w:hAnsiTheme="minorHAnsi" w:cstheme="minorHAnsi"/>
          <w:sz w:val="22"/>
        </w:rPr>
        <w:t xml:space="preserve"> go to </w:t>
      </w:r>
      <w:r w:rsidRPr="00BF7F7E">
        <w:rPr>
          <w:rFonts w:asciiTheme="minorHAnsi" w:hAnsiTheme="minorHAnsi" w:cstheme="minorHAnsi"/>
          <w:b/>
          <w:sz w:val="22"/>
        </w:rPr>
        <w:t>Sampling Distribution</w:t>
      </w:r>
      <w:r w:rsidRPr="00BF7F7E">
        <w:rPr>
          <w:rFonts w:asciiTheme="minorHAnsi" w:hAnsiTheme="minorHAnsi" w:cstheme="minorHAnsi"/>
          <w:sz w:val="22"/>
        </w:rPr>
        <w:t xml:space="preserve"> for a </w:t>
      </w:r>
      <w:r w:rsidRPr="00BF7F7E">
        <w:rPr>
          <w:rFonts w:asciiTheme="minorHAnsi" w:hAnsiTheme="minorHAnsi" w:cstheme="minorHAnsi"/>
          <w:b/>
          <w:sz w:val="22"/>
        </w:rPr>
        <w:t>Mean</w:t>
      </w:r>
      <w:r w:rsidRPr="00BF7F7E">
        <w:rPr>
          <w:rFonts w:asciiTheme="minorHAnsi" w:hAnsiTheme="minorHAnsi" w:cstheme="minorHAnsi"/>
          <w:sz w:val="22"/>
        </w:rPr>
        <w:t xml:space="preserve">. </w:t>
      </w:r>
    </w:p>
    <w:p w14:paraId="04D5C438" w14:textId="77777777" w:rsidR="00BF7F7E" w:rsidRPr="00BF7F7E" w:rsidRDefault="00BF7F7E" w:rsidP="00BF7F7E">
      <w:pPr>
        <w:pStyle w:val="ListParagraph"/>
        <w:numPr>
          <w:ilvl w:val="0"/>
          <w:numId w:val="2"/>
        </w:numPr>
        <w:rPr>
          <w:rFonts w:asciiTheme="minorHAnsi" w:hAnsiTheme="minorHAnsi" w:cstheme="minorHAnsi"/>
          <w:sz w:val="22"/>
        </w:rPr>
      </w:pPr>
      <w:r w:rsidRPr="00BF7F7E">
        <w:rPr>
          <w:rFonts w:asciiTheme="minorHAnsi" w:hAnsiTheme="minorHAnsi" w:cstheme="minorHAnsi"/>
          <w:sz w:val="22"/>
        </w:rPr>
        <w:t xml:space="preserve">Click on the pull-down menu just below the StatKey button and choose </w:t>
      </w:r>
      <w:r w:rsidRPr="00BF7F7E">
        <w:rPr>
          <w:rFonts w:asciiTheme="minorHAnsi" w:hAnsiTheme="minorHAnsi" w:cstheme="minorHAnsi"/>
          <w:b/>
          <w:sz w:val="22"/>
        </w:rPr>
        <w:t>sga_points_2025.csv: points</w:t>
      </w:r>
      <w:r w:rsidRPr="00BF7F7E">
        <w:rPr>
          <w:rFonts w:asciiTheme="minorHAnsi" w:hAnsiTheme="minorHAnsi" w:cstheme="minorHAnsi"/>
          <w:sz w:val="22"/>
        </w:rPr>
        <w:t>. This will load the points data into this procedure.</w:t>
      </w:r>
    </w:p>
    <w:p w14:paraId="17D549A6" w14:textId="62F18399" w:rsidR="00BF7F7E" w:rsidRDefault="00BF7F7E" w:rsidP="00BF7F7E">
      <w:pPr>
        <w:pStyle w:val="ListParagraph"/>
        <w:numPr>
          <w:ilvl w:val="1"/>
          <w:numId w:val="2"/>
        </w:numPr>
        <w:rPr>
          <w:rFonts w:asciiTheme="minorHAnsi" w:hAnsiTheme="minorHAnsi" w:cstheme="minorHAnsi"/>
          <w:sz w:val="22"/>
        </w:rPr>
      </w:pPr>
      <w:r>
        <w:rPr>
          <w:rFonts w:asciiTheme="minorHAnsi" w:hAnsiTheme="minorHAnsi" w:cstheme="minorHAnsi"/>
          <w:sz w:val="22"/>
        </w:rPr>
        <w:t>Notice that this creates a smaller version of the dotplot from before on the right hand side</w:t>
      </w:r>
      <w:r w:rsidR="00E244B5">
        <w:rPr>
          <w:rFonts w:asciiTheme="minorHAnsi" w:hAnsiTheme="minorHAnsi" w:cstheme="minorHAnsi"/>
          <w:sz w:val="22"/>
        </w:rPr>
        <w:t xml:space="preserve"> (labeled Population)</w:t>
      </w:r>
      <w:r>
        <w:rPr>
          <w:rFonts w:asciiTheme="minorHAnsi" w:hAnsiTheme="minorHAnsi" w:cstheme="minorHAnsi"/>
          <w:sz w:val="22"/>
        </w:rPr>
        <w:t>.</w:t>
      </w:r>
    </w:p>
    <w:p w14:paraId="6C772CB5" w14:textId="77777777" w:rsidR="00BF7F7E" w:rsidRPr="00BF7F7E" w:rsidRDefault="00BF7F7E" w:rsidP="00BF7F7E">
      <w:pPr>
        <w:pStyle w:val="ListParagraph"/>
        <w:numPr>
          <w:ilvl w:val="0"/>
          <w:numId w:val="2"/>
        </w:numPr>
        <w:rPr>
          <w:rFonts w:asciiTheme="minorHAnsi" w:hAnsiTheme="minorHAnsi" w:cstheme="minorHAnsi"/>
          <w:sz w:val="22"/>
        </w:rPr>
      </w:pPr>
      <w:r>
        <w:rPr>
          <w:rFonts w:asciiTheme="minorHAnsi" w:hAnsiTheme="minorHAnsi" w:cstheme="minorHAnsi"/>
          <w:color w:val="000000"/>
          <w:sz w:val="22"/>
          <w:shd w:val="clear" w:color="auto" w:fill="FFFFFF"/>
        </w:rPr>
        <w:t xml:space="preserve">Click on </w:t>
      </w:r>
      <w:r w:rsidRPr="00BF7F7E">
        <w:rPr>
          <w:rFonts w:asciiTheme="minorHAnsi" w:hAnsiTheme="minorHAnsi" w:cstheme="minorHAnsi"/>
          <w:i/>
          <w:color w:val="000000"/>
          <w:sz w:val="22"/>
          <w:shd w:val="clear" w:color="auto" w:fill="FFFFFF"/>
        </w:rPr>
        <w:t>Choose samples of size</w:t>
      </w:r>
      <w:r w:rsidRPr="00BF7F7E">
        <w:rPr>
          <w:rFonts w:asciiTheme="minorHAnsi" w:hAnsiTheme="minorHAnsi" w:cstheme="minorHAnsi"/>
          <w:i/>
          <w:color w:val="000000"/>
          <w:sz w:val="22"/>
          <w:shd w:val="clear" w:color="auto" w:fill="FFFFFF"/>
        </w:rPr>
        <w:t xml:space="preserve"> n =</w:t>
      </w:r>
      <w:r>
        <w:rPr>
          <w:rFonts w:asciiTheme="minorHAnsi" w:hAnsiTheme="minorHAnsi" w:cstheme="minorHAnsi"/>
          <w:color w:val="000000"/>
          <w:sz w:val="22"/>
          <w:shd w:val="clear" w:color="auto" w:fill="FFFFFF"/>
        </w:rPr>
        <w:t xml:space="preserve"> and change it to </w:t>
      </w:r>
      <w:r w:rsidRPr="00BF7F7E">
        <w:rPr>
          <w:rFonts w:asciiTheme="minorHAnsi" w:hAnsiTheme="minorHAnsi" w:cstheme="minorHAnsi"/>
          <w:b/>
          <w:color w:val="000000"/>
          <w:sz w:val="22"/>
          <w:shd w:val="clear" w:color="auto" w:fill="FFFFFF"/>
        </w:rPr>
        <w:t>7</w:t>
      </w:r>
    </w:p>
    <w:p w14:paraId="32FB1FEE" w14:textId="77777777" w:rsidR="00BF7F7E" w:rsidRPr="00BF7F7E" w:rsidRDefault="00BF7F7E" w:rsidP="00BF7F7E">
      <w:pPr>
        <w:pStyle w:val="ListParagraph"/>
        <w:numPr>
          <w:ilvl w:val="0"/>
          <w:numId w:val="2"/>
        </w:numPr>
        <w:rPr>
          <w:rFonts w:asciiTheme="minorHAnsi" w:hAnsiTheme="minorHAnsi" w:cstheme="minorHAnsi"/>
          <w:sz w:val="22"/>
        </w:rPr>
      </w:pPr>
      <w:r>
        <w:rPr>
          <w:rFonts w:asciiTheme="minorHAnsi" w:hAnsiTheme="minorHAnsi" w:cstheme="minorHAnsi"/>
          <w:color w:val="000000"/>
          <w:sz w:val="22"/>
          <w:shd w:val="clear" w:color="auto" w:fill="FFFFFF"/>
        </w:rPr>
        <w:t xml:space="preserve">Click </w:t>
      </w:r>
      <w:r>
        <w:rPr>
          <w:rFonts w:asciiTheme="minorHAnsi" w:hAnsiTheme="minorHAnsi" w:cstheme="minorHAnsi"/>
          <w:b/>
          <w:color w:val="000000"/>
          <w:sz w:val="22"/>
          <w:shd w:val="clear" w:color="auto" w:fill="FFFFFF"/>
        </w:rPr>
        <w:t>Generate 1 Sample</w:t>
      </w:r>
    </w:p>
    <w:p w14:paraId="6704B0D2" w14:textId="77777777" w:rsidR="00BF7F7E" w:rsidRPr="00BF7F7E" w:rsidRDefault="00BF7F7E" w:rsidP="00BF7F7E">
      <w:pPr>
        <w:pStyle w:val="ListParagraph"/>
        <w:ind w:left="1440"/>
        <w:rPr>
          <w:rFonts w:asciiTheme="minorHAnsi" w:hAnsiTheme="minorHAnsi" w:cstheme="minorHAnsi"/>
          <w:sz w:val="22"/>
        </w:rPr>
      </w:pPr>
    </w:p>
    <w:p w14:paraId="3A004D71" w14:textId="77777777" w:rsidR="00BF7F7E" w:rsidRDefault="00BF7F7E" w:rsidP="00BF7F7E">
      <w:pPr>
        <w:pStyle w:val="ListParagraph"/>
        <w:numPr>
          <w:ilvl w:val="0"/>
          <w:numId w:val="3"/>
        </w:numPr>
        <w:rPr>
          <w:rFonts w:asciiTheme="minorHAnsi" w:hAnsiTheme="minorHAnsi" w:cstheme="minorHAnsi"/>
          <w:sz w:val="22"/>
        </w:rPr>
      </w:pPr>
      <w:r>
        <w:rPr>
          <w:rFonts w:asciiTheme="minorHAnsi" w:hAnsiTheme="minorHAnsi" w:cstheme="minorHAnsi"/>
          <w:sz w:val="22"/>
        </w:rPr>
        <w:t>You should now have one dot on your graph. What does this dot represent?</w:t>
      </w:r>
    </w:p>
    <w:p w14:paraId="38A7CA22" w14:textId="58D0A37F" w:rsidR="00BF7F7E" w:rsidRPr="00BF7F7E" w:rsidRDefault="00BF7F7E" w:rsidP="00BF7F7E">
      <w:pPr>
        <w:pStyle w:val="ListParagraph"/>
        <w:numPr>
          <w:ilvl w:val="1"/>
          <w:numId w:val="3"/>
        </w:numPr>
        <w:rPr>
          <w:rFonts w:asciiTheme="minorHAnsi" w:hAnsiTheme="minorHAnsi" w:cstheme="minorHAnsi"/>
          <w:sz w:val="22"/>
        </w:rPr>
      </w:pPr>
      <w:r>
        <w:rPr>
          <w:rFonts w:asciiTheme="minorHAnsi" w:hAnsiTheme="minorHAnsi" w:cstheme="minorHAnsi"/>
          <w:sz w:val="22"/>
        </w:rPr>
        <w:t xml:space="preserve">Tip: On the right side of the screen, what is being displayed in the </w:t>
      </w:r>
      <w:r w:rsidR="00E244B5">
        <w:rPr>
          <w:rFonts w:asciiTheme="minorHAnsi" w:hAnsiTheme="minorHAnsi" w:cstheme="minorHAnsi"/>
          <w:sz w:val="22"/>
        </w:rPr>
        <w:t xml:space="preserve">lower </w:t>
      </w:r>
      <w:r>
        <w:rPr>
          <w:rFonts w:asciiTheme="minorHAnsi" w:hAnsiTheme="minorHAnsi" w:cstheme="minorHAnsi"/>
          <w:sz w:val="22"/>
        </w:rPr>
        <w:t>dotplot</w:t>
      </w:r>
      <w:r w:rsidR="00E244B5">
        <w:rPr>
          <w:rFonts w:asciiTheme="minorHAnsi" w:hAnsiTheme="minorHAnsi" w:cstheme="minorHAnsi"/>
          <w:sz w:val="22"/>
        </w:rPr>
        <w:t xml:space="preserve"> (labeled Sample)</w:t>
      </w:r>
      <w:r>
        <w:rPr>
          <w:rFonts w:asciiTheme="minorHAnsi" w:hAnsiTheme="minorHAnsi" w:cstheme="minorHAnsi"/>
          <w:sz w:val="22"/>
        </w:rPr>
        <w:t xml:space="preserve">? (You can also click on </w:t>
      </w:r>
      <w:r>
        <w:rPr>
          <w:rFonts w:asciiTheme="minorHAnsi" w:hAnsiTheme="minorHAnsi" w:cstheme="minorHAnsi"/>
          <w:i/>
          <w:sz w:val="22"/>
        </w:rPr>
        <w:t>Show Data Table</w:t>
      </w:r>
      <w:r>
        <w:rPr>
          <w:rFonts w:asciiTheme="minorHAnsi" w:hAnsiTheme="minorHAnsi" w:cstheme="minorHAnsi"/>
          <w:sz w:val="22"/>
        </w:rPr>
        <w:t xml:space="preserve"> just above that plot.)</w:t>
      </w:r>
    </w:p>
    <w:p w14:paraId="18024B47" w14:textId="09316D76" w:rsidR="00BF7F7E" w:rsidRDefault="00BF7F7E" w:rsidP="00BF7F7E">
      <w:pPr>
        <w:pStyle w:val="ListParagraph"/>
        <w:ind w:left="1080"/>
        <w:rPr>
          <w:rFonts w:asciiTheme="minorHAnsi" w:hAnsiTheme="minorHAnsi" w:cstheme="minorHAnsi"/>
          <w:sz w:val="22"/>
        </w:rPr>
      </w:pPr>
    </w:p>
    <w:p w14:paraId="48410768" w14:textId="5C49C07C" w:rsidR="00791D51" w:rsidRDefault="00791D51" w:rsidP="00BF7F7E">
      <w:pPr>
        <w:pStyle w:val="ListParagraph"/>
        <w:ind w:left="1080"/>
        <w:rPr>
          <w:rFonts w:asciiTheme="minorHAnsi" w:hAnsiTheme="minorHAnsi" w:cstheme="minorHAnsi"/>
          <w:sz w:val="22"/>
        </w:rPr>
      </w:pPr>
      <w:r>
        <w:rPr>
          <w:rFonts w:asciiTheme="minorHAnsi" w:hAnsiTheme="minorHAnsi" w:cstheme="minorHAnsi"/>
          <w:sz w:val="22"/>
        </w:rPr>
        <w:t>The average points from a random sample of 7 games.</w:t>
      </w:r>
    </w:p>
    <w:p w14:paraId="235A755E" w14:textId="77777777" w:rsidR="00791D51" w:rsidRDefault="00791D51" w:rsidP="00BF7F7E">
      <w:pPr>
        <w:pStyle w:val="ListParagraph"/>
        <w:ind w:left="1080"/>
        <w:rPr>
          <w:rFonts w:asciiTheme="minorHAnsi" w:hAnsiTheme="minorHAnsi" w:cstheme="minorHAnsi"/>
          <w:sz w:val="22"/>
        </w:rPr>
      </w:pPr>
    </w:p>
    <w:p w14:paraId="2B0E9CDD" w14:textId="77777777" w:rsidR="00BF7F7E" w:rsidRDefault="00BF7F7E" w:rsidP="00BF7F7E">
      <w:pPr>
        <w:pStyle w:val="ListParagraph"/>
        <w:numPr>
          <w:ilvl w:val="0"/>
          <w:numId w:val="3"/>
        </w:numPr>
        <w:rPr>
          <w:rFonts w:asciiTheme="minorHAnsi" w:hAnsiTheme="minorHAnsi" w:cstheme="minorHAnsi"/>
          <w:sz w:val="22"/>
        </w:rPr>
      </w:pPr>
      <w:r>
        <w:rPr>
          <w:rFonts w:asciiTheme="minorHAnsi" w:hAnsiTheme="minorHAnsi" w:cstheme="minorHAnsi"/>
          <w:sz w:val="22"/>
        </w:rPr>
        <w:t xml:space="preserve">Now click on </w:t>
      </w:r>
      <w:r>
        <w:rPr>
          <w:rFonts w:asciiTheme="minorHAnsi" w:hAnsiTheme="minorHAnsi" w:cstheme="minorHAnsi"/>
          <w:b/>
          <w:sz w:val="22"/>
        </w:rPr>
        <w:t xml:space="preserve">Generate 1 Sample </w:t>
      </w:r>
      <w:r>
        <w:rPr>
          <w:rFonts w:asciiTheme="minorHAnsi" w:hAnsiTheme="minorHAnsi" w:cstheme="minorHAnsi"/>
          <w:sz w:val="22"/>
        </w:rPr>
        <w:t>again. What happens?</w:t>
      </w:r>
    </w:p>
    <w:p w14:paraId="6AA49B5B" w14:textId="77777777" w:rsidR="00BF7F7E" w:rsidRDefault="00BF7F7E" w:rsidP="00BF7F7E">
      <w:pPr>
        <w:pStyle w:val="ListParagraph"/>
        <w:ind w:left="1080"/>
        <w:rPr>
          <w:rFonts w:asciiTheme="minorHAnsi" w:hAnsiTheme="minorHAnsi" w:cstheme="minorHAnsi"/>
          <w:sz w:val="22"/>
        </w:rPr>
      </w:pPr>
    </w:p>
    <w:p w14:paraId="47E8E06E" w14:textId="77777777" w:rsidR="00BF7F7E" w:rsidRDefault="00BF7F7E" w:rsidP="000A5E87">
      <w:pPr>
        <w:pStyle w:val="ListParagraph"/>
        <w:numPr>
          <w:ilvl w:val="0"/>
          <w:numId w:val="3"/>
        </w:numPr>
        <w:rPr>
          <w:rFonts w:asciiTheme="minorHAnsi" w:hAnsiTheme="minorHAnsi" w:cstheme="minorHAnsi"/>
          <w:sz w:val="22"/>
        </w:rPr>
      </w:pPr>
      <w:r w:rsidRPr="00BF7F7E">
        <w:rPr>
          <w:rFonts w:asciiTheme="minorHAnsi" w:hAnsiTheme="minorHAnsi" w:cstheme="minorHAnsi"/>
          <w:sz w:val="22"/>
        </w:rPr>
        <w:t xml:space="preserve">We will now simulate 1000 more seven game periods for SGA. Do so by clicking on the </w:t>
      </w:r>
      <w:r w:rsidRPr="00BF7F7E">
        <w:rPr>
          <w:rFonts w:asciiTheme="minorHAnsi" w:hAnsiTheme="minorHAnsi" w:cstheme="minorHAnsi"/>
          <w:b/>
          <w:sz w:val="22"/>
        </w:rPr>
        <w:t>Generate 1000 Samples</w:t>
      </w:r>
      <w:r w:rsidRPr="00BF7F7E">
        <w:rPr>
          <w:rFonts w:asciiTheme="minorHAnsi" w:hAnsiTheme="minorHAnsi" w:cstheme="minorHAnsi"/>
          <w:sz w:val="22"/>
        </w:rPr>
        <w:t xml:space="preserve"> button.</w:t>
      </w:r>
    </w:p>
    <w:p w14:paraId="4BF6A4CA" w14:textId="77777777" w:rsidR="00BF7F7E" w:rsidRDefault="00BF7F7E" w:rsidP="000A5E87">
      <w:pPr>
        <w:pStyle w:val="ListParagraph"/>
        <w:numPr>
          <w:ilvl w:val="0"/>
          <w:numId w:val="3"/>
        </w:numPr>
        <w:rPr>
          <w:rFonts w:asciiTheme="minorHAnsi" w:hAnsiTheme="minorHAnsi" w:cstheme="minorHAnsi"/>
          <w:sz w:val="22"/>
        </w:rPr>
      </w:pPr>
      <w:r w:rsidRPr="00BF7F7E">
        <w:rPr>
          <w:rFonts w:asciiTheme="minorHAnsi" w:hAnsiTheme="minorHAnsi" w:cstheme="minorHAnsi"/>
          <w:sz w:val="22"/>
        </w:rPr>
        <w:t xml:space="preserve">This dotplot (on the main window) shows the </w:t>
      </w:r>
      <w:r w:rsidRPr="00BF7F7E">
        <w:rPr>
          <w:rFonts w:asciiTheme="minorHAnsi" w:hAnsiTheme="minorHAnsi" w:cstheme="minorHAnsi"/>
          <w:i/>
          <w:sz w:val="22"/>
        </w:rPr>
        <w:t>Sampling Distribution for the Mean number of Points Scored in a random sample of 7 games by SGA</w:t>
      </w:r>
      <w:r w:rsidRPr="00BF7F7E">
        <w:rPr>
          <w:rFonts w:asciiTheme="minorHAnsi" w:hAnsiTheme="minorHAnsi" w:cstheme="minorHAnsi"/>
          <w:sz w:val="22"/>
        </w:rPr>
        <w:t xml:space="preserve">. Describe the </w:t>
      </w:r>
      <w:r>
        <w:rPr>
          <w:rFonts w:asciiTheme="minorHAnsi" w:hAnsiTheme="minorHAnsi" w:cstheme="minorHAnsi"/>
          <w:sz w:val="22"/>
        </w:rPr>
        <w:t>shape</w:t>
      </w:r>
      <w:r w:rsidRPr="00BF7F7E">
        <w:rPr>
          <w:rFonts w:asciiTheme="minorHAnsi" w:hAnsiTheme="minorHAnsi" w:cstheme="minorHAnsi"/>
          <w:sz w:val="22"/>
        </w:rPr>
        <w:t xml:space="preserve">, center, and spread of this distribution. </w:t>
      </w:r>
    </w:p>
    <w:p w14:paraId="501CC880" w14:textId="44B74F45" w:rsidR="00BF7F7E" w:rsidRDefault="00BF7F7E" w:rsidP="00BF7F7E">
      <w:pPr>
        <w:pStyle w:val="ListParagraph"/>
        <w:ind w:left="1080"/>
        <w:rPr>
          <w:rFonts w:asciiTheme="minorHAnsi" w:hAnsiTheme="minorHAnsi" w:cstheme="minorHAnsi"/>
          <w:sz w:val="22"/>
        </w:rPr>
      </w:pPr>
    </w:p>
    <w:p w14:paraId="4768DD2A" w14:textId="7E19B4F0" w:rsidR="00257036" w:rsidRDefault="00257036" w:rsidP="00BF7F7E">
      <w:pPr>
        <w:pStyle w:val="ListParagraph"/>
        <w:ind w:left="1080"/>
        <w:rPr>
          <w:rFonts w:asciiTheme="minorHAnsi" w:hAnsiTheme="minorHAnsi" w:cstheme="minorHAnsi"/>
          <w:sz w:val="22"/>
        </w:rPr>
      </w:pPr>
      <w:r w:rsidRPr="00257036">
        <w:rPr>
          <w:rFonts w:asciiTheme="minorHAnsi" w:hAnsiTheme="minorHAnsi" w:cstheme="minorHAnsi"/>
          <w:sz w:val="22"/>
        </w:rPr>
        <w:t xml:space="preserve">Solution: </w:t>
      </w:r>
      <w:r w:rsidR="00791D51">
        <w:rPr>
          <w:rFonts w:asciiTheme="minorHAnsi" w:hAnsiTheme="minorHAnsi" w:cstheme="minorHAnsi"/>
          <w:sz w:val="22"/>
        </w:rPr>
        <w:t xml:space="preserve">Answers will slightly vary. </w:t>
      </w:r>
      <w:r w:rsidRPr="00791D51">
        <w:rPr>
          <w:rFonts w:asciiTheme="minorHAnsi" w:hAnsiTheme="minorHAnsi" w:cstheme="minorHAnsi"/>
          <w:b/>
          <w:sz w:val="22"/>
        </w:rPr>
        <w:t xml:space="preserve">Shape: </w:t>
      </w:r>
      <w:r w:rsidRPr="00257036">
        <w:rPr>
          <w:rFonts w:asciiTheme="minorHAnsi" w:hAnsiTheme="minorHAnsi" w:cstheme="minorHAnsi"/>
          <w:sz w:val="22"/>
        </w:rPr>
        <w:t xml:space="preserve">The sampling distribution is roughly symmetric. </w:t>
      </w:r>
      <w:r w:rsidRPr="00791D51">
        <w:rPr>
          <w:rFonts w:asciiTheme="minorHAnsi" w:hAnsiTheme="minorHAnsi" w:cstheme="minorHAnsi"/>
          <w:b/>
          <w:sz w:val="22"/>
        </w:rPr>
        <w:t>Center:</w:t>
      </w:r>
      <w:r w:rsidRPr="00257036">
        <w:rPr>
          <w:rFonts w:asciiTheme="minorHAnsi" w:hAnsiTheme="minorHAnsi" w:cstheme="minorHAnsi"/>
          <w:sz w:val="22"/>
        </w:rPr>
        <w:t xml:space="preserve"> The mean of the sampling distribution is 32.504.</w:t>
      </w:r>
      <w:r w:rsidRPr="00791D51">
        <w:rPr>
          <w:rFonts w:asciiTheme="minorHAnsi" w:hAnsiTheme="minorHAnsi" w:cstheme="minorHAnsi"/>
          <w:b/>
          <w:sz w:val="22"/>
        </w:rPr>
        <w:t xml:space="preserve"> Spread: </w:t>
      </w:r>
      <w:r w:rsidRPr="00257036">
        <w:rPr>
          <w:rFonts w:asciiTheme="minorHAnsi" w:hAnsiTheme="minorHAnsi" w:cstheme="minorHAnsi"/>
          <w:sz w:val="22"/>
        </w:rPr>
        <w:t xml:space="preserve">The range is roughly between 25 and 42, with most games between 30 and 35. Also, std </w:t>
      </w:r>
      <w:r w:rsidR="00791D51">
        <w:rPr>
          <w:rFonts w:asciiTheme="minorHAnsi" w:hAnsiTheme="minorHAnsi" w:cstheme="minorHAnsi"/>
          <w:sz w:val="22"/>
        </w:rPr>
        <w:t>error</w:t>
      </w:r>
      <w:r w:rsidRPr="00257036">
        <w:rPr>
          <w:rFonts w:asciiTheme="minorHAnsi" w:hAnsiTheme="minorHAnsi" w:cstheme="minorHAnsi"/>
          <w:sz w:val="22"/>
        </w:rPr>
        <w:t xml:space="preserve"> = </w:t>
      </w:r>
      <w:r w:rsidR="00791D51">
        <w:rPr>
          <w:rFonts w:asciiTheme="minorHAnsi" w:hAnsiTheme="minorHAnsi" w:cstheme="minorHAnsi"/>
          <w:sz w:val="22"/>
        </w:rPr>
        <w:t>2</w:t>
      </w:r>
      <w:r w:rsidRPr="00257036">
        <w:rPr>
          <w:rFonts w:asciiTheme="minorHAnsi" w:hAnsiTheme="minorHAnsi" w:cstheme="minorHAnsi"/>
          <w:sz w:val="22"/>
        </w:rPr>
        <w:t>.7</w:t>
      </w:r>
      <w:r w:rsidR="00791D51">
        <w:rPr>
          <w:rFonts w:asciiTheme="minorHAnsi" w:hAnsiTheme="minorHAnsi" w:cstheme="minorHAnsi"/>
          <w:sz w:val="22"/>
        </w:rPr>
        <w:t>4</w:t>
      </w:r>
    </w:p>
    <w:p w14:paraId="283B042B" w14:textId="77777777" w:rsidR="00257036" w:rsidRDefault="00257036" w:rsidP="00BF7F7E">
      <w:pPr>
        <w:pStyle w:val="ListParagraph"/>
        <w:ind w:left="1080"/>
        <w:rPr>
          <w:rFonts w:asciiTheme="minorHAnsi" w:hAnsiTheme="minorHAnsi" w:cstheme="minorHAnsi"/>
          <w:sz w:val="22"/>
        </w:rPr>
      </w:pPr>
    </w:p>
    <w:p w14:paraId="7B44BEA6" w14:textId="77777777" w:rsidR="00BF7F7E" w:rsidRPr="00BF7F7E" w:rsidRDefault="00BF7F7E" w:rsidP="000A5E87">
      <w:pPr>
        <w:pStyle w:val="ListParagraph"/>
        <w:numPr>
          <w:ilvl w:val="0"/>
          <w:numId w:val="3"/>
        </w:numPr>
        <w:rPr>
          <w:rFonts w:asciiTheme="minorHAnsi" w:hAnsiTheme="minorHAnsi" w:cstheme="minorHAnsi"/>
          <w:sz w:val="22"/>
        </w:rPr>
      </w:pPr>
      <w:r>
        <w:rPr>
          <w:rFonts w:asciiTheme="minorHAnsi" w:hAnsiTheme="minorHAnsi" w:cstheme="minorHAnsi"/>
          <w:sz w:val="22"/>
        </w:rPr>
        <w:t>R</w:t>
      </w:r>
      <w:r w:rsidRPr="00BF7F7E">
        <w:rPr>
          <w:rFonts w:asciiTheme="minorHAnsi" w:hAnsiTheme="minorHAnsi" w:cstheme="minorHAnsi"/>
          <w:sz w:val="22"/>
        </w:rPr>
        <w:t>ecord the mean and std. error for this simulation.</w:t>
      </w:r>
    </w:p>
    <w:p w14:paraId="1752D294" w14:textId="146A4F42" w:rsidR="00BF7F7E" w:rsidRDefault="00BF7F7E" w:rsidP="00BF7F7E">
      <w:pPr>
        <w:pStyle w:val="ListParagraph"/>
        <w:ind w:left="1080"/>
        <w:rPr>
          <w:rFonts w:asciiTheme="minorHAnsi" w:hAnsiTheme="minorHAnsi" w:cstheme="minorHAnsi"/>
          <w:sz w:val="22"/>
        </w:rPr>
      </w:pPr>
    </w:p>
    <w:p w14:paraId="4D6F5444" w14:textId="3B3F5193" w:rsidR="00791D51" w:rsidRDefault="00791D51" w:rsidP="00BF7F7E">
      <w:pPr>
        <w:pStyle w:val="ListParagraph"/>
        <w:ind w:left="1080"/>
        <w:rPr>
          <w:rFonts w:asciiTheme="minorHAnsi" w:hAnsiTheme="minorHAnsi" w:cstheme="minorHAnsi"/>
          <w:sz w:val="22"/>
        </w:rPr>
      </w:pPr>
      <w:r>
        <w:rPr>
          <w:rFonts w:asciiTheme="minorHAnsi" w:hAnsiTheme="minorHAnsi" w:cstheme="minorHAnsi"/>
          <w:sz w:val="22"/>
        </w:rPr>
        <w:t>Roughly 32.5 and 2.74 respectively</w:t>
      </w:r>
    </w:p>
    <w:p w14:paraId="0AC1D5A2" w14:textId="77777777" w:rsidR="00791D51" w:rsidRDefault="00791D51" w:rsidP="00BF7F7E">
      <w:pPr>
        <w:pStyle w:val="ListParagraph"/>
        <w:ind w:left="1080"/>
        <w:rPr>
          <w:rFonts w:asciiTheme="minorHAnsi" w:hAnsiTheme="minorHAnsi" w:cstheme="minorHAnsi"/>
          <w:sz w:val="22"/>
        </w:rPr>
      </w:pPr>
    </w:p>
    <w:p w14:paraId="5F653D5F" w14:textId="0C7234F0" w:rsidR="00BF7F7E" w:rsidRDefault="00CD06B3" w:rsidP="00BF7F7E">
      <w:pPr>
        <w:pStyle w:val="ListParagraph"/>
        <w:numPr>
          <w:ilvl w:val="0"/>
          <w:numId w:val="3"/>
        </w:numPr>
        <w:rPr>
          <w:rFonts w:asciiTheme="minorHAnsi" w:hAnsiTheme="minorHAnsi" w:cstheme="minorHAnsi"/>
          <w:sz w:val="22"/>
        </w:rPr>
      </w:pPr>
      <w:r>
        <w:rPr>
          <w:rFonts w:asciiTheme="minorHAnsi" w:hAnsiTheme="minorHAnsi" w:cstheme="minorHAnsi"/>
          <w:sz w:val="22"/>
        </w:rPr>
        <w:t xml:space="preserve">Recall that the 2025 NBA Finals consisted of </w:t>
      </w:r>
      <w:r w:rsidR="00E244B5">
        <w:rPr>
          <w:rFonts w:asciiTheme="minorHAnsi" w:hAnsiTheme="minorHAnsi" w:cstheme="minorHAnsi"/>
          <w:sz w:val="22"/>
        </w:rPr>
        <w:t>seven games.</w:t>
      </w:r>
      <w:r>
        <w:rPr>
          <w:rFonts w:asciiTheme="minorHAnsi" w:hAnsiTheme="minorHAnsi" w:cstheme="minorHAnsi"/>
          <w:sz w:val="22"/>
        </w:rPr>
        <w:t xml:space="preserve">  </w:t>
      </w:r>
      <w:r w:rsidR="00BF7F7E" w:rsidRPr="00BF7F7E">
        <w:rPr>
          <w:rFonts w:asciiTheme="minorHAnsi" w:hAnsiTheme="minorHAnsi" w:cstheme="minorHAnsi"/>
          <w:sz w:val="22"/>
        </w:rPr>
        <w:t>SGA’s actual points per game in the 2025 NBA Finals was 30.3. Based on your sampling distribution, does this seem unusually high, unusually low, or fairly typical? Explain your reasoning.</w:t>
      </w:r>
    </w:p>
    <w:p w14:paraId="49F05BE6" w14:textId="20CC3C6C" w:rsidR="00BF7F7E" w:rsidRDefault="00BF7F7E" w:rsidP="00BF7F7E">
      <w:pPr>
        <w:pStyle w:val="ListParagraph"/>
        <w:rPr>
          <w:rFonts w:asciiTheme="minorHAnsi" w:hAnsiTheme="minorHAnsi" w:cstheme="minorHAnsi"/>
          <w:sz w:val="22"/>
        </w:rPr>
      </w:pPr>
    </w:p>
    <w:p w14:paraId="5636BA53" w14:textId="25F350C7" w:rsidR="00791D51" w:rsidRDefault="00791D51" w:rsidP="00791D51">
      <w:pPr>
        <w:pStyle w:val="ListParagraph"/>
        <w:ind w:left="1080"/>
        <w:rPr>
          <w:rFonts w:asciiTheme="minorHAnsi" w:hAnsiTheme="minorHAnsi" w:cstheme="minorHAnsi"/>
          <w:sz w:val="22"/>
        </w:rPr>
      </w:pPr>
      <w:r w:rsidRPr="00791D51">
        <w:rPr>
          <w:rFonts w:asciiTheme="minorHAnsi" w:hAnsiTheme="minorHAnsi" w:cstheme="minorHAnsi"/>
          <w:sz w:val="22"/>
        </w:rPr>
        <w:t xml:space="preserve">Solution: SGA’s actual ppg falls </w:t>
      </w:r>
      <w:r>
        <w:rPr>
          <w:rFonts w:asciiTheme="minorHAnsi" w:hAnsiTheme="minorHAnsi" w:cstheme="minorHAnsi"/>
          <w:sz w:val="22"/>
        </w:rPr>
        <w:t xml:space="preserve">slightly </w:t>
      </w:r>
      <w:r w:rsidRPr="00791D51">
        <w:rPr>
          <w:rFonts w:asciiTheme="minorHAnsi" w:hAnsiTheme="minorHAnsi" w:cstheme="minorHAnsi"/>
          <w:sz w:val="22"/>
        </w:rPr>
        <w:t>below the mean of the sampling distribution. Approximately 23% of simulated sample means were less than or equal to 30.3. Even though it fall below the mean, it is still fairly typical.</w:t>
      </w:r>
    </w:p>
    <w:p w14:paraId="122C34D4" w14:textId="77777777" w:rsidR="00791D51" w:rsidRPr="00BF7F7E" w:rsidRDefault="00791D51" w:rsidP="00BF7F7E">
      <w:pPr>
        <w:pStyle w:val="ListParagraph"/>
        <w:rPr>
          <w:rFonts w:asciiTheme="minorHAnsi" w:hAnsiTheme="minorHAnsi" w:cstheme="minorHAnsi"/>
          <w:sz w:val="22"/>
        </w:rPr>
      </w:pPr>
    </w:p>
    <w:p w14:paraId="25026019" w14:textId="6F8064BA" w:rsidR="00BF7F7E" w:rsidRDefault="00BF7F7E" w:rsidP="00BF7F7E">
      <w:pPr>
        <w:pStyle w:val="ListParagraph"/>
        <w:numPr>
          <w:ilvl w:val="0"/>
          <w:numId w:val="1"/>
        </w:numPr>
        <w:rPr>
          <w:rFonts w:asciiTheme="minorHAnsi" w:hAnsiTheme="minorHAnsi" w:cstheme="minorHAnsi"/>
          <w:sz w:val="22"/>
        </w:rPr>
      </w:pPr>
      <w:r w:rsidRPr="00BF7F7E">
        <w:rPr>
          <w:rFonts w:asciiTheme="minorHAnsi" w:hAnsiTheme="minorHAnsi" w:cstheme="minorHAnsi"/>
          <w:sz w:val="22"/>
        </w:rPr>
        <w:t>Now set the sample size</w:t>
      </w:r>
      <w:r>
        <w:rPr>
          <w:rFonts w:asciiTheme="minorHAnsi" w:hAnsiTheme="minorHAnsi" w:cstheme="minorHAnsi"/>
          <w:sz w:val="22"/>
        </w:rPr>
        <w:t xml:space="preserve"> (</w:t>
      </w:r>
      <w:r w:rsidRPr="00BF7F7E">
        <w:rPr>
          <w:rFonts w:asciiTheme="minorHAnsi" w:hAnsiTheme="minorHAnsi" w:cstheme="minorHAnsi"/>
          <w:i/>
          <w:sz w:val="22"/>
        </w:rPr>
        <w:t>n</w:t>
      </w:r>
      <w:r>
        <w:rPr>
          <w:rFonts w:asciiTheme="minorHAnsi" w:hAnsiTheme="minorHAnsi" w:cstheme="minorHAnsi"/>
          <w:sz w:val="22"/>
        </w:rPr>
        <w:t>)</w:t>
      </w:r>
      <w:r w:rsidRPr="00BF7F7E">
        <w:rPr>
          <w:rFonts w:asciiTheme="minorHAnsi" w:hAnsiTheme="minorHAnsi" w:cstheme="minorHAnsi"/>
          <w:sz w:val="22"/>
        </w:rPr>
        <w:t xml:space="preserve"> to 23 to mimic the </w:t>
      </w:r>
      <w:r w:rsidR="00CD06B3">
        <w:rPr>
          <w:rFonts w:asciiTheme="minorHAnsi" w:hAnsiTheme="minorHAnsi" w:cstheme="minorHAnsi"/>
          <w:sz w:val="22"/>
        </w:rPr>
        <w:t xml:space="preserve">number of games </w:t>
      </w:r>
      <w:r w:rsidRPr="00BF7F7E">
        <w:rPr>
          <w:rFonts w:asciiTheme="minorHAnsi" w:hAnsiTheme="minorHAnsi" w:cstheme="minorHAnsi"/>
          <w:sz w:val="22"/>
        </w:rPr>
        <w:t>Oklahoma City Thunder</w:t>
      </w:r>
      <w:r w:rsidR="00CD06B3">
        <w:rPr>
          <w:rFonts w:asciiTheme="minorHAnsi" w:hAnsiTheme="minorHAnsi" w:cstheme="minorHAnsi"/>
          <w:sz w:val="22"/>
        </w:rPr>
        <w:t xml:space="preserve"> played during the</w:t>
      </w:r>
      <w:r w:rsidRPr="00BF7F7E">
        <w:rPr>
          <w:rFonts w:asciiTheme="minorHAnsi" w:hAnsiTheme="minorHAnsi" w:cstheme="minorHAnsi"/>
          <w:sz w:val="22"/>
        </w:rPr>
        <w:t xml:space="preserve"> 2025 playoff</w:t>
      </w:r>
      <w:r w:rsidR="00CD06B3">
        <w:rPr>
          <w:rFonts w:asciiTheme="minorHAnsi" w:hAnsiTheme="minorHAnsi" w:cstheme="minorHAnsi"/>
          <w:sz w:val="22"/>
        </w:rPr>
        <w:t>s</w:t>
      </w:r>
      <w:r w:rsidRPr="00BF7F7E">
        <w:rPr>
          <w:rFonts w:asciiTheme="minorHAnsi" w:hAnsiTheme="minorHAnsi" w:cstheme="minorHAnsi"/>
          <w:sz w:val="22"/>
        </w:rPr>
        <w:t>, and generate 1000 samples</w:t>
      </w:r>
      <w:r>
        <w:rPr>
          <w:rFonts w:asciiTheme="minorHAnsi" w:hAnsiTheme="minorHAnsi" w:cstheme="minorHAnsi"/>
          <w:sz w:val="22"/>
        </w:rPr>
        <w:t>.</w:t>
      </w:r>
    </w:p>
    <w:p w14:paraId="672D54E1" w14:textId="026EB611" w:rsidR="00BF7F7E" w:rsidRDefault="00BF7F7E" w:rsidP="00BF7F7E">
      <w:pPr>
        <w:pStyle w:val="ListParagraph"/>
        <w:numPr>
          <w:ilvl w:val="0"/>
          <w:numId w:val="4"/>
        </w:numPr>
        <w:rPr>
          <w:rFonts w:asciiTheme="minorHAnsi" w:hAnsiTheme="minorHAnsi" w:cstheme="minorHAnsi"/>
          <w:sz w:val="22"/>
        </w:rPr>
      </w:pPr>
      <w:r>
        <w:rPr>
          <w:rFonts w:asciiTheme="minorHAnsi" w:hAnsiTheme="minorHAnsi" w:cstheme="minorHAnsi"/>
          <w:sz w:val="22"/>
        </w:rPr>
        <w:t>What does each dot in this simulation represent?</w:t>
      </w:r>
    </w:p>
    <w:p w14:paraId="6C4B607F" w14:textId="765C0F17" w:rsidR="00791D51" w:rsidRDefault="00791D51" w:rsidP="00791D51">
      <w:pPr>
        <w:pStyle w:val="ListParagraph"/>
        <w:ind w:left="1080"/>
        <w:rPr>
          <w:rFonts w:asciiTheme="minorHAnsi" w:hAnsiTheme="minorHAnsi" w:cstheme="minorHAnsi"/>
          <w:sz w:val="22"/>
        </w:rPr>
      </w:pPr>
      <w:r>
        <w:rPr>
          <w:rFonts w:asciiTheme="minorHAnsi" w:hAnsiTheme="minorHAnsi" w:cstheme="minorHAnsi"/>
          <w:sz w:val="22"/>
        </w:rPr>
        <w:lastRenderedPageBreak/>
        <w:t>The average points per game from a random sample of 23 games.</w:t>
      </w:r>
    </w:p>
    <w:p w14:paraId="02322EEC" w14:textId="77777777" w:rsidR="00791D51" w:rsidRDefault="00791D51" w:rsidP="00791D51">
      <w:pPr>
        <w:pStyle w:val="ListParagraph"/>
        <w:ind w:left="1080"/>
        <w:rPr>
          <w:rFonts w:asciiTheme="minorHAnsi" w:hAnsiTheme="minorHAnsi" w:cstheme="minorHAnsi"/>
          <w:sz w:val="22"/>
        </w:rPr>
      </w:pPr>
    </w:p>
    <w:p w14:paraId="511E259C" w14:textId="77777777" w:rsidR="00BF7F7E" w:rsidRDefault="00BF7F7E" w:rsidP="00BF7F7E">
      <w:pPr>
        <w:pStyle w:val="ListParagraph"/>
        <w:numPr>
          <w:ilvl w:val="0"/>
          <w:numId w:val="4"/>
        </w:numPr>
        <w:rPr>
          <w:rFonts w:asciiTheme="minorHAnsi" w:hAnsiTheme="minorHAnsi" w:cstheme="minorHAnsi"/>
          <w:sz w:val="22"/>
        </w:rPr>
      </w:pPr>
      <w:r>
        <w:rPr>
          <w:rFonts w:asciiTheme="minorHAnsi" w:hAnsiTheme="minorHAnsi" w:cstheme="minorHAnsi"/>
          <w:sz w:val="22"/>
        </w:rPr>
        <w:t>Describe the shape, center, and spread of this distribution.</w:t>
      </w:r>
    </w:p>
    <w:p w14:paraId="77A76D97" w14:textId="5ADD8251" w:rsidR="00791D51" w:rsidRDefault="00791D51" w:rsidP="00791D51">
      <w:pPr>
        <w:pStyle w:val="ListParagraph"/>
        <w:ind w:left="1080"/>
        <w:rPr>
          <w:rFonts w:asciiTheme="minorHAnsi" w:hAnsiTheme="minorHAnsi" w:cstheme="minorHAnsi"/>
          <w:sz w:val="22"/>
        </w:rPr>
      </w:pPr>
    </w:p>
    <w:p w14:paraId="7EDD4F2A" w14:textId="64106AEB" w:rsidR="00791D51" w:rsidRDefault="00791D51" w:rsidP="00791D51">
      <w:pPr>
        <w:pStyle w:val="ListParagraph"/>
        <w:ind w:left="1080"/>
        <w:rPr>
          <w:rFonts w:asciiTheme="minorHAnsi" w:hAnsiTheme="minorHAnsi" w:cstheme="minorHAnsi"/>
          <w:sz w:val="22"/>
        </w:rPr>
      </w:pPr>
      <w:r w:rsidRPr="00791D51">
        <w:rPr>
          <w:rFonts w:asciiTheme="minorHAnsi" w:hAnsiTheme="minorHAnsi" w:cstheme="minorHAnsi"/>
          <w:sz w:val="22"/>
        </w:rPr>
        <w:t xml:space="preserve">Solution: </w:t>
      </w:r>
      <w:r>
        <w:rPr>
          <w:rFonts w:asciiTheme="minorHAnsi" w:hAnsiTheme="minorHAnsi" w:cstheme="minorHAnsi"/>
          <w:sz w:val="22"/>
        </w:rPr>
        <w:t xml:space="preserve">Answer will slightly vary. </w:t>
      </w:r>
      <w:r w:rsidRPr="00791D51">
        <w:rPr>
          <w:rFonts w:asciiTheme="minorHAnsi" w:hAnsiTheme="minorHAnsi" w:cstheme="minorHAnsi"/>
          <w:sz w:val="22"/>
        </w:rPr>
        <w:t>Shape: The sampling distribution is roughly symmetric. Center: The mean of the sampling distribution is 32.496. Spread: The range is roughly between 29 and 37, with most games betw</w:t>
      </w:r>
      <w:r>
        <w:rPr>
          <w:rFonts w:asciiTheme="minorHAnsi" w:hAnsiTheme="minorHAnsi" w:cstheme="minorHAnsi"/>
          <w:sz w:val="22"/>
        </w:rPr>
        <w:t>een 31 and 34. Also, std dev = 1</w:t>
      </w:r>
      <w:r w:rsidRPr="00791D51">
        <w:rPr>
          <w:rFonts w:asciiTheme="minorHAnsi" w:hAnsiTheme="minorHAnsi" w:cstheme="minorHAnsi"/>
          <w:sz w:val="22"/>
        </w:rPr>
        <w:t>.</w:t>
      </w:r>
      <w:r>
        <w:rPr>
          <w:rFonts w:asciiTheme="minorHAnsi" w:hAnsiTheme="minorHAnsi" w:cstheme="minorHAnsi"/>
          <w:sz w:val="22"/>
        </w:rPr>
        <w:t>29</w:t>
      </w:r>
    </w:p>
    <w:p w14:paraId="3CCC1876" w14:textId="77777777" w:rsidR="00791D51" w:rsidRDefault="00791D51" w:rsidP="00791D51">
      <w:pPr>
        <w:pStyle w:val="ListParagraph"/>
        <w:ind w:left="1080"/>
        <w:rPr>
          <w:rFonts w:asciiTheme="minorHAnsi" w:hAnsiTheme="minorHAnsi" w:cstheme="minorHAnsi"/>
          <w:sz w:val="22"/>
        </w:rPr>
      </w:pPr>
    </w:p>
    <w:p w14:paraId="0C95C4C4" w14:textId="703C5755" w:rsidR="00BF7F7E" w:rsidRDefault="00BF7F7E" w:rsidP="00BF7F7E">
      <w:pPr>
        <w:pStyle w:val="ListParagraph"/>
        <w:numPr>
          <w:ilvl w:val="0"/>
          <w:numId w:val="4"/>
        </w:numPr>
        <w:rPr>
          <w:rFonts w:asciiTheme="minorHAnsi" w:hAnsiTheme="minorHAnsi" w:cstheme="minorHAnsi"/>
          <w:sz w:val="22"/>
        </w:rPr>
      </w:pPr>
      <w:r>
        <w:rPr>
          <w:rFonts w:asciiTheme="minorHAnsi" w:hAnsiTheme="minorHAnsi" w:cstheme="minorHAnsi"/>
          <w:sz w:val="22"/>
        </w:rPr>
        <w:t>Record the mean and std. error for this simulation.</w:t>
      </w:r>
    </w:p>
    <w:p w14:paraId="55EF5DA0" w14:textId="5AE7A5CE" w:rsidR="00791D51" w:rsidRDefault="00791D51" w:rsidP="00791D51">
      <w:pPr>
        <w:pStyle w:val="ListParagraph"/>
        <w:ind w:left="1080"/>
        <w:rPr>
          <w:rFonts w:asciiTheme="minorHAnsi" w:hAnsiTheme="minorHAnsi" w:cstheme="minorHAnsi"/>
          <w:sz w:val="22"/>
        </w:rPr>
      </w:pPr>
    </w:p>
    <w:p w14:paraId="03D0B225" w14:textId="098030EB" w:rsidR="00791D51" w:rsidRDefault="00791D51" w:rsidP="00791D51">
      <w:pPr>
        <w:pStyle w:val="ListParagraph"/>
        <w:ind w:left="1080"/>
        <w:rPr>
          <w:rFonts w:asciiTheme="minorHAnsi" w:hAnsiTheme="minorHAnsi" w:cstheme="minorHAnsi"/>
          <w:sz w:val="22"/>
        </w:rPr>
      </w:pPr>
      <w:r>
        <w:rPr>
          <w:rFonts w:asciiTheme="minorHAnsi" w:hAnsiTheme="minorHAnsi" w:cstheme="minorHAnsi"/>
          <w:sz w:val="22"/>
        </w:rPr>
        <w:t>Approximately 32.496 and 1.29. respectively.</w:t>
      </w:r>
    </w:p>
    <w:p w14:paraId="1F7B5E4D" w14:textId="77777777" w:rsidR="00791D51" w:rsidRDefault="00791D51" w:rsidP="00791D51">
      <w:pPr>
        <w:pStyle w:val="ListParagraph"/>
        <w:ind w:left="1080"/>
        <w:rPr>
          <w:rFonts w:asciiTheme="minorHAnsi" w:hAnsiTheme="minorHAnsi" w:cstheme="minorHAnsi"/>
          <w:sz w:val="22"/>
        </w:rPr>
      </w:pPr>
    </w:p>
    <w:p w14:paraId="68AA46AD" w14:textId="15E15395" w:rsidR="00BF7F7E" w:rsidRDefault="00BF7F7E" w:rsidP="00BF7F7E">
      <w:pPr>
        <w:pStyle w:val="ListParagraph"/>
        <w:numPr>
          <w:ilvl w:val="0"/>
          <w:numId w:val="4"/>
        </w:numPr>
        <w:rPr>
          <w:rFonts w:asciiTheme="minorHAnsi" w:hAnsiTheme="minorHAnsi" w:cstheme="minorHAnsi"/>
          <w:sz w:val="22"/>
        </w:rPr>
      </w:pPr>
      <w:r w:rsidRPr="00BF7F7E">
        <w:rPr>
          <w:rFonts w:asciiTheme="minorHAnsi" w:hAnsiTheme="minorHAnsi" w:cstheme="minorHAnsi"/>
          <w:sz w:val="22"/>
        </w:rPr>
        <w:t>SGA’s actual points per game in the 2025 NBA Playoffs was 29.9. Based on your sampling distribution, does this seem unusually high, unusually low, or fairly typical? Explain your reasoning.</w:t>
      </w:r>
    </w:p>
    <w:p w14:paraId="0050350D" w14:textId="200FF6DC" w:rsidR="00791D51" w:rsidRDefault="00791D51" w:rsidP="00791D51">
      <w:pPr>
        <w:pStyle w:val="ListParagraph"/>
        <w:ind w:left="1080"/>
        <w:rPr>
          <w:rFonts w:asciiTheme="minorHAnsi" w:hAnsiTheme="minorHAnsi" w:cstheme="minorHAnsi"/>
          <w:sz w:val="22"/>
        </w:rPr>
      </w:pPr>
    </w:p>
    <w:p w14:paraId="1F7E262D" w14:textId="4E8EF25B" w:rsidR="00791D51" w:rsidRDefault="00791D51" w:rsidP="00791D51">
      <w:pPr>
        <w:pStyle w:val="ListParagraph"/>
        <w:ind w:left="1080"/>
        <w:rPr>
          <w:rFonts w:asciiTheme="minorHAnsi" w:hAnsiTheme="minorHAnsi" w:cstheme="minorHAnsi"/>
          <w:sz w:val="22"/>
        </w:rPr>
      </w:pPr>
      <w:r>
        <w:rPr>
          <w:rFonts w:asciiTheme="minorHAnsi" w:hAnsiTheme="minorHAnsi" w:cstheme="minorHAnsi"/>
          <w:sz w:val="22"/>
        </w:rPr>
        <w:t xml:space="preserve">Answers will slightly vary. </w:t>
      </w:r>
      <w:r w:rsidRPr="00791D51">
        <w:rPr>
          <w:rFonts w:asciiTheme="minorHAnsi" w:hAnsiTheme="minorHAnsi" w:cstheme="minorHAnsi"/>
          <w:sz w:val="22"/>
        </w:rPr>
        <w:t xml:space="preserve">SGA’s actual ppg falls below the mean of sampling distribution. Approximately 2% of simulated sample means were less than or equal to 29.9. This is unusually low and suggests that </w:t>
      </w:r>
      <w:r>
        <w:rPr>
          <w:rFonts w:asciiTheme="minorHAnsi" w:hAnsiTheme="minorHAnsi" w:cstheme="minorHAnsi"/>
          <w:sz w:val="22"/>
        </w:rPr>
        <w:t>h</w:t>
      </w:r>
      <w:r w:rsidRPr="00791D51">
        <w:rPr>
          <w:rFonts w:asciiTheme="minorHAnsi" w:hAnsiTheme="minorHAnsi" w:cstheme="minorHAnsi"/>
          <w:sz w:val="22"/>
        </w:rPr>
        <w:t>is entire playoff scoring was low</w:t>
      </w:r>
      <w:r>
        <w:rPr>
          <w:rFonts w:asciiTheme="minorHAnsi" w:hAnsiTheme="minorHAnsi" w:cstheme="minorHAnsi"/>
          <w:sz w:val="22"/>
        </w:rPr>
        <w:t>er than we’d typically expect based on his regular season statistics.</w:t>
      </w:r>
    </w:p>
    <w:p w14:paraId="676652E1" w14:textId="77777777" w:rsidR="00BF7F7E" w:rsidRPr="00BF7F7E" w:rsidRDefault="00BF7F7E" w:rsidP="00BF7F7E">
      <w:pPr>
        <w:pStyle w:val="ListParagraph"/>
        <w:ind w:left="1080"/>
        <w:rPr>
          <w:rFonts w:asciiTheme="minorHAnsi" w:hAnsiTheme="minorHAnsi" w:cstheme="minorHAnsi"/>
          <w:sz w:val="22"/>
        </w:rPr>
      </w:pPr>
    </w:p>
    <w:p w14:paraId="5B86817D" w14:textId="5CF472E2" w:rsidR="00BF7F7E" w:rsidRDefault="00BF7F7E" w:rsidP="00C51886">
      <w:pPr>
        <w:pStyle w:val="ListParagraph"/>
        <w:numPr>
          <w:ilvl w:val="0"/>
          <w:numId w:val="1"/>
        </w:numPr>
        <w:rPr>
          <w:rFonts w:asciiTheme="minorHAnsi" w:hAnsiTheme="minorHAnsi" w:cstheme="minorHAnsi"/>
          <w:sz w:val="22"/>
        </w:rPr>
      </w:pPr>
      <w:r w:rsidRPr="00BF7F7E">
        <w:rPr>
          <w:rFonts w:asciiTheme="minorHAnsi" w:hAnsiTheme="minorHAnsi" w:cstheme="minorHAnsi"/>
          <w:sz w:val="22"/>
        </w:rPr>
        <w:t>General Rules and Trends: Based on your two simulations, using sample sizes of 7 and 23, what general patterns or trends do you notice about the shape, center, and spread of the sampling distributions?</w:t>
      </w:r>
    </w:p>
    <w:p w14:paraId="03E5D4B1" w14:textId="77777777" w:rsidR="00791D51" w:rsidRDefault="00791D51" w:rsidP="00BF7F7E">
      <w:pPr>
        <w:pStyle w:val="ListParagraph"/>
        <w:rPr>
          <w:rFonts w:asciiTheme="minorHAnsi" w:hAnsiTheme="minorHAnsi" w:cstheme="minorHAnsi"/>
          <w:sz w:val="22"/>
        </w:rPr>
      </w:pPr>
    </w:p>
    <w:p w14:paraId="52228CFF" w14:textId="1D23B23A" w:rsidR="00BF7F7E" w:rsidRDefault="00791D51" w:rsidP="00BF7F7E">
      <w:pPr>
        <w:pStyle w:val="ListParagraph"/>
        <w:rPr>
          <w:rFonts w:asciiTheme="minorHAnsi" w:hAnsiTheme="minorHAnsi" w:cstheme="minorHAnsi"/>
          <w:sz w:val="22"/>
        </w:rPr>
      </w:pPr>
      <w:r>
        <w:rPr>
          <w:rFonts w:asciiTheme="minorHAnsi" w:hAnsiTheme="minorHAnsi" w:cstheme="minorHAnsi"/>
          <w:sz w:val="22"/>
        </w:rPr>
        <w:t>S</w:t>
      </w:r>
      <w:r w:rsidRPr="00791D51">
        <w:rPr>
          <w:rFonts w:asciiTheme="minorHAnsi" w:hAnsiTheme="minorHAnsi" w:cstheme="minorHAnsi"/>
          <w:sz w:val="22"/>
        </w:rPr>
        <w:t>olution: Shape: When n = 23, the distribution was much smoother and more bell-shaped, when n = 7 it was more irregular and bumpy. Center: In both simulations, the sampling distributions were centered close to the same value of 32.5, which matches the mean of the original population. Spread: The std. dev wa</w:t>
      </w:r>
      <w:r>
        <w:rPr>
          <w:rFonts w:asciiTheme="minorHAnsi" w:hAnsiTheme="minorHAnsi" w:cstheme="minorHAnsi"/>
          <w:sz w:val="22"/>
        </w:rPr>
        <w:t>s larger when n = 7 (2</w:t>
      </w:r>
      <w:r w:rsidRPr="00791D51">
        <w:rPr>
          <w:rFonts w:asciiTheme="minorHAnsi" w:hAnsiTheme="minorHAnsi" w:cstheme="minorHAnsi"/>
          <w:sz w:val="22"/>
        </w:rPr>
        <w:t>.7</w:t>
      </w:r>
      <w:r>
        <w:rPr>
          <w:rFonts w:asciiTheme="minorHAnsi" w:hAnsiTheme="minorHAnsi" w:cstheme="minorHAnsi"/>
          <w:sz w:val="22"/>
        </w:rPr>
        <w:t>4</w:t>
      </w:r>
      <w:r w:rsidRPr="00791D51">
        <w:rPr>
          <w:rFonts w:asciiTheme="minorHAnsi" w:hAnsiTheme="minorHAnsi" w:cstheme="minorHAnsi"/>
          <w:sz w:val="22"/>
        </w:rPr>
        <w:t>) and smaller when n = 23 (</w:t>
      </w:r>
      <w:r>
        <w:rPr>
          <w:rFonts w:asciiTheme="minorHAnsi" w:hAnsiTheme="minorHAnsi" w:cstheme="minorHAnsi"/>
          <w:sz w:val="22"/>
        </w:rPr>
        <w:t>1</w:t>
      </w:r>
      <w:r w:rsidRPr="00791D51">
        <w:rPr>
          <w:rFonts w:asciiTheme="minorHAnsi" w:hAnsiTheme="minorHAnsi" w:cstheme="minorHAnsi"/>
          <w:sz w:val="22"/>
        </w:rPr>
        <w:t>.2</w:t>
      </w:r>
      <w:r>
        <w:rPr>
          <w:rFonts w:asciiTheme="minorHAnsi" w:hAnsiTheme="minorHAnsi" w:cstheme="minorHAnsi"/>
          <w:sz w:val="22"/>
        </w:rPr>
        <w:t>9</w:t>
      </w:r>
      <w:r w:rsidRPr="00791D51">
        <w:rPr>
          <w:rFonts w:asciiTheme="minorHAnsi" w:hAnsiTheme="minorHAnsi" w:cstheme="minorHAnsi"/>
          <w:sz w:val="22"/>
        </w:rPr>
        <w:t>). Meaning that larger samples lead to more consistent sample means.</w:t>
      </w:r>
    </w:p>
    <w:p w14:paraId="50CBD1AA" w14:textId="77777777" w:rsidR="00791D51" w:rsidRDefault="00791D51" w:rsidP="00BF7F7E">
      <w:pPr>
        <w:pStyle w:val="ListParagraph"/>
        <w:rPr>
          <w:rFonts w:asciiTheme="minorHAnsi" w:hAnsiTheme="minorHAnsi" w:cstheme="minorHAnsi"/>
          <w:sz w:val="22"/>
        </w:rPr>
      </w:pPr>
    </w:p>
    <w:p w14:paraId="128804C1" w14:textId="0B5A63BD" w:rsidR="00BF7F7E" w:rsidRDefault="00BF7F7E" w:rsidP="00BF7F7E">
      <w:pPr>
        <w:pStyle w:val="ListParagraph"/>
        <w:numPr>
          <w:ilvl w:val="0"/>
          <w:numId w:val="1"/>
        </w:numPr>
        <w:rPr>
          <w:rFonts w:asciiTheme="minorHAnsi" w:hAnsiTheme="minorHAnsi" w:cstheme="minorHAnsi"/>
          <w:sz w:val="22"/>
        </w:rPr>
      </w:pPr>
      <w:r w:rsidRPr="00BF7F7E">
        <w:rPr>
          <w:rFonts w:asciiTheme="minorHAnsi" w:hAnsiTheme="minorHAnsi" w:cstheme="minorHAnsi"/>
          <w:sz w:val="22"/>
        </w:rPr>
        <w:t xml:space="preserve">As the sample size increased from 7 to 23, the sampling distributions began to look more symmetric and bell-shaped. </w:t>
      </w:r>
      <w:r>
        <w:rPr>
          <w:rFonts w:asciiTheme="minorHAnsi" w:hAnsiTheme="minorHAnsi" w:cstheme="minorHAnsi"/>
          <w:sz w:val="22"/>
        </w:rPr>
        <w:t xml:space="preserve">Would </w:t>
      </w:r>
      <w:r w:rsidR="00CD06B3">
        <w:rPr>
          <w:rFonts w:asciiTheme="minorHAnsi" w:hAnsiTheme="minorHAnsi" w:cstheme="minorHAnsi"/>
          <w:sz w:val="22"/>
        </w:rPr>
        <w:t>it</w:t>
      </w:r>
      <w:r>
        <w:rPr>
          <w:rFonts w:asciiTheme="minorHAnsi" w:hAnsiTheme="minorHAnsi" w:cstheme="minorHAnsi"/>
          <w:sz w:val="22"/>
        </w:rPr>
        <w:t xml:space="preserve"> be reasonable to use a Normal distribution to model these sampling distributions? </w:t>
      </w:r>
    </w:p>
    <w:p w14:paraId="072B2C18" w14:textId="77777777" w:rsidR="00BF7F7E" w:rsidRPr="00BF7F7E" w:rsidRDefault="00BF7F7E" w:rsidP="00BF7F7E">
      <w:pPr>
        <w:pStyle w:val="ListParagraph"/>
        <w:rPr>
          <w:rFonts w:asciiTheme="minorHAnsi" w:hAnsiTheme="minorHAnsi" w:cstheme="minorHAnsi"/>
          <w:sz w:val="22"/>
        </w:rPr>
      </w:pPr>
    </w:p>
    <w:p w14:paraId="1E474F3D" w14:textId="7D79270B" w:rsidR="00BF7F7E" w:rsidRDefault="00BF7F7E" w:rsidP="00BF7F7E">
      <w:pPr>
        <w:pStyle w:val="ListParagraph"/>
        <w:numPr>
          <w:ilvl w:val="0"/>
          <w:numId w:val="5"/>
        </w:numPr>
        <w:rPr>
          <w:rFonts w:asciiTheme="minorHAnsi" w:hAnsiTheme="minorHAnsi" w:cstheme="minorHAnsi"/>
          <w:sz w:val="22"/>
        </w:rPr>
      </w:pPr>
      <w:r w:rsidRPr="00BF7F7E">
        <w:rPr>
          <w:rFonts w:asciiTheme="minorHAnsi" w:hAnsiTheme="minorHAnsi" w:cstheme="minorHAnsi"/>
          <w:sz w:val="22"/>
        </w:rPr>
        <w:t>If so, wh</w:t>
      </w:r>
      <w:r>
        <w:rPr>
          <w:rFonts w:asciiTheme="minorHAnsi" w:hAnsiTheme="minorHAnsi" w:cstheme="minorHAnsi"/>
          <w:sz w:val="22"/>
        </w:rPr>
        <w:t xml:space="preserve">ich Normal distribution (i.e., which </w:t>
      </w:r>
      <w:r w:rsidR="00EE1D3C">
        <w:rPr>
          <w:rFonts w:asciiTheme="minorHAnsi" w:hAnsiTheme="minorHAnsi" w:cstheme="minorHAnsi"/>
          <w:sz w:val="22"/>
        </w:rPr>
        <w:t xml:space="preserve">center and spread) </w:t>
      </w:r>
      <w:r>
        <w:rPr>
          <w:rFonts w:asciiTheme="minorHAnsi" w:hAnsiTheme="minorHAnsi" w:cstheme="minorHAnsi"/>
          <w:sz w:val="22"/>
        </w:rPr>
        <w:t xml:space="preserve">would you use </w:t>
      </w:r>
      <w:r w:rsidR="00EE1D3C">
        <w:rPr>
          <w:rFonts w:asciiTheme="minorHAnsi" w:hAnsiTheme="minorHAnsi" w:cstheme="minorHAnsi"/>
          <w:sz w:val="22"/>
        </w:rPr>
        <w:t>for distribution of average points in a seven game sample?</w:t>
      </w:r>
    </w:p>
    <w:p w14:paraId="30B7ABAE" w14:textId="77777777" w:rsidR="00EE1D3C" w:rsidRPr="00BF7F7E" w:rsidRDefault="00EE1D3C" w:rsidP="00BF7F7E">
      <w:pPr>
        <w:pStyle w:val="ListParagraph"/>
        <w:numPr>
          <w:ilvl w:val="0"/>
          <w:numId w:val="5"/>
        </w:numPr>
        <w:rPr>
          <w:rFonts w:asciiTheme="minorHAnsi" w:hAnsiTheme="minorHAnsi" w:cstheme="minorHAnsi"/>
          <w:sz w:val="22"/>
        </w:rPr>
      </w:pPr>
      <w:r>
        <w:rPr>
          <w:rFonts w:asciiTheme="minorHAnsi" w:hAnsiTheme="minorHAnsi" w:cstheme="minorHAnsi"/>
          <w:sz w:val="22"/>
        </w:rPr>
        <w:t>What about for a 23 game sample?</w:t>
      </w:r>
    </w:p>
    <w:p w14:paraId="2A273F06" w14:textId="77777777" w:rsidR="00791D51" w:rsidRDefault="00791D51" w:rsidP="00791D51">
      <w:pPr>
        <w:pStyle w:val="ListParagraph"/>
        <w:ind w:left="1080"/>
        <w:rPr>
          <w:rFonts w:asciiTheme="minorHAnsi" w:hAnsiTheme="minorHAnsi" w:cstheme="minorHAnsi"/>
          <w:sz w:val="22"/>
        </w:rPr>
      </w:pPr>
    </w:p>
    <w:p w14:paraId="15963CF8" w14:textId="77777777" w:rsidR="00791D51" w:rsidRDefault="00791D51" w:rsidP="00791D51">
      <w:pPr>
        <w:pStyle w:val="ListParagraph"/>
        <w:ind w:left="1080"/>
        <w:rPr>
          <w:rFonts w:asciiTheme="minorHAnsi" w:hAnsiTheme="minorHAnsi" w:cstheme="minorHAnsi"/>
          <w:sz w:val="22"/>
        </w:rPr>
      </w:pPr>
      <w:r>
        <w:rPr>
          <w:rFonts w:asciiTheme="minorHAnsi" w:hAnsiTheme="minorHAnsi" w:cstheme="minorHAnsi"/>
          <w:sz w:val="22"/>
        </w:rPr>
        <w:t xml:space="preserve">Solution: Students should respond </w:t>
      </w:r>
    </w:p>
    <w:p w14:paraId="201A2BFD" w14:textId="3FADB542" w:rsidR="00791D51" w:rsidRDefault="00791D51" w:rsidP="00791D51">
      <w:pPr>
        <w:pStyle w:val="ListParagraph"/>
        <w:ind w:left="1080" w:firstLine="360"/>
        <w:rPr>
          <w:rFonts w:asciiTheme="minorHAnsi" w:hAnsiTheme="minorHAnsi" w:cstheme="minorHAnsi"/>
          <w:sz w:val="22"/>
        </w:rPr>
      </w:pPr>
      <w:r w:rsidRPr="00791D51">
        <w:rPr>
          <w:rFonts w:asciiTheme="minorHAnsi" w:hAnsiTheme="minorHAnsi" w:cstheme="minorHAnsi"/>
          <w:sz w:val="22"/>
        </w:rPr>
        <w:t>Normal(mean of sampling distribution, st error of sampling distribution)</w:t>
      </w:r>
    </w:p>
    <w:p w14:paraId="060F838A" w14:textId="1C360174" w:rsidR="00791D51" w:rsidRDefault="00791D51" w:rsidP="00791D51">
      <w:pPr>
        <w:pStyle w:val="ListParagraph"/>
        <w:ind w:left="1080" w:firstLine="360"/>
        <w:rPr>
          <w:rFonts w:asciiTheme="minorHAnsi" w:hAnsiTheme="minorHAnsi" w:cstheme="minorHAnsi"/>
          <w:sz w:val="22"/>
        </w:rPr>
      </w:pPr>
    </w:p>
    <w:p w14:paraId="2D3427A3" w14:textId="7F9F6AFA" w:rsidR="00BF7F7E" w:rsidRPr="00BF7F7E" w:rsidRDefault="00791D51" w:rsidP="00791D51">
      <w:pPr>
        <w:pStyle w:val="ListParagraph"/>
        <w:ind w:left="1440"/>
        <w:rPr>
          <w:rFonts w:asciiTheme="minorHAnsi" w:hAnsiTheme="minorHAnsi" w:cstheme="minorHAnsi"/>
          <w:sz w:val="22"/>
        </w:rPr>
      </w:pPr>
      <w:r>
        <w:rPr>
          <w:rFonts w:asciiTheme="minorHAnsi" w:hAnsiTheme="minorHAnsi" w:cstheme="minorHAnsi"/>
          <w:sz w:val="22"/>
        </w:rPr>
        <w:t xml:space="preserve">Note that this can then be used to lead into the Central Limit Theorem approach of </w:t>
      </w:r>
      <m:oMath>
        <m:acc>
          <m:accPr>
            <m:chr m:val="̅"/>
            <m:ctrlPr>
              <w:rPr>
                <w:rFonts w:ascii="Cambria Math" w:hAnsi="Cambria Math" w:cstheme="minorHAnsi"/>
                <w:i/>
                <w:sz w:val="22"/>
              </w:rPr>
            </m:ctrlPr>
          </m:accPr>
          <m:e>
            <m:r>
              <w:rPr>
                <w:rFonts w:ascii="Cambria Math" w:hAnsi="Cambria Math" w:cstheme="minorHAnsi"/>
                <w:sz w:val="22"/>
              </w:rPr>
              <m:t>Y</m:t>
            </m:r>
          </m:e>
        </m:acc>
        <m:r>
          <w:rPr>
            <w:rFonts w:ascii="Cambria Math" w:hAnsi="Cambria Math" w:cstheme="minorHAnsi"/>
            <w:sz w:val="22"/>
          </w:rPr>
          <m:t>~Normal</m:t>
        </m:r>
        <m:d>
          <m:dPr>
            <m:ctrlPr>
              <w:rPr>
                <w:rFonts w:ascii="Cambria Math" w:hAnsi="Cambria Math" w:cstheme="minorHAnsi"/>
                <w:i/>
                <w:sz w:val="22"/>
              </w:rPr>
            </m:ctrlPr>
          </m:dPr>
          <m:e>
            <m:r>
              <w:rPr>
                <w:rFonts w:ascii="Cambria Math" w:hAnsi="Cambria Math" w:cstheme="minorHAnsi"/>
                <w:sz w:val="22"/>
              </w:rPr>
              <m:t>μ,</m:t>
            </m:r>
            <m:f>
              <m:fPr>
                <m:ctrlPr>
                  <w:rPr>
                    <w:rFonts w:ascii="Cambria Math" w:hAnsi="Cambria Math" w:cstheme="minorHAnsi"/>
                    <w:i/>
                    <w:sz w:val="22"/>
                  </w:rPr>
                </m:ctrlPr>
              </m:fPr>
              <m:num>
                <m:r>
                  <w:rPr>
                    <w:rFonts w:ascii="Cambria Math" w:hAnsi="Cambria Math" w:cstheme="minorHAnsi"/>
                    <w:sz w:val="22"/>
                  </w:rPr>
                  <m:t>σ</m:t>
                </m:r>
              </m:num>
              <m:den>
                <m:rad>
                  <m:radPr>
                    <m:degHide m:val="1"/>
                    <m:ctrlPr>
                      <w:rPr>
                        <w:rFonts w:ascii="Cambria Math" w:hAnsi="Cambria Math" w:cstheme="minorHAnsi"/>
                        <w:i/>
                        <w:sz w:val="22"/>
                      </w:rPr>
                    </m:ctrlPr>
                  </m:radPr>
                  <m:deg/>
                  <m:e>
                    <m:r>
                      <w:rPr>
                        <w:rFonts w:ascii="Cambria Math" w:hAnsi="Cambria Math" w:cstheme="minorHAnsi"/>
                        <w:sz w:val="22"/>
                      </w:rPr>
                      <m:t>n</m:t>
                    </m:r>
                  </m:e>
                </m:rad>
              </m:den>
            </m:f>
          </m:e>
        </m:d>
      </m:oMath>
      <w:bookmarkStart w:id="0" w:name="_GoBack"/>
      <w:bookmarkEnd w:id="0"/>
    </w:p>
    <w:p w14:paraId="44E17234" w14:textId="77777777" w:rsidR="00EE116E" w:rsidRPr="00BF7F7E" w:rsidRDefault="00EE116E">
      <w:pPr>
        <w:rPr>
          <w:rFonts w:asciiTheme="minorHAnsi" w:hAnsiTheme="minorHAnsi" w:cstheme="minorHAnsi"/>
          <w:sz w:val="22"/>
        </w:rPr>
      </w:pPr>
    </w:p>
    <w:sectPr w:rsidR="00EE116E" w:rsidRPr="00BF7F7E" w:rsidSect="00312850">
      <w:head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B99E4" w14:textId="77777777" w:rsidR="00297A12" w:rsidRDefault="00297A12" w:rsidP="00BF7F7E">
      <w:pPr>
        <w:spacing w:before="0" w:after="0"/>
      </w:pPr>
      <w:r>
        <w:separator/>
      </w:r>
    </w:p>
  </w:endnote>
  <w:endnote w:type="continuationSeparator" w:id="0">
    <w:p w14:paraId="5D3B1365" w14:textId="77777777" w:rsidR="00297A12" w:rsidRDefault="00297A12" w:rsidP="00BF7F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31167" w14:textId="77777777" w:rsidR="00297A12" w:rsidRDefault="00297A12" w:rsidP="00BF7F7E">
      <w:pPr>
        <w:spacing w:before="0" w:after="0"/>
      </w:pPr>
      <w:r>
        <w:separator/>
      </w:r>
    </w:p>
  </w:footnote>
  <w:footnote w:type="continuationSeparator" w:id="0">
    <w:p w14:paraId="5E596B4C" w14:textId="77777777" w:rsidR="00297A12" w:rsidRDefault="00297A12" w:rsidP="00BF7F7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11CBE" w14:textId="77777777" w:rsidR="00BF7F7E" w:rsidRPr="00BF7F7E" w:rsidRDefault="00BF7F7E" w:rsidP="00BF7F7E">
    <w:pPr>
      <w:pStyle w:val="Header"/>
      <w:jc w:val="center"/>
      <w:rPr>
        <w:rFonts w:asciiTheme="minorHAnsi" w:hAnsiTheme="minorHAnsi" w:cstheme="minorHAnsi"/>
        <w:b/>
      </w:rPr>
    </w:pPr>
    <w:r w:rsidRPr="00BF7F7E">
      <w:rPr>
        <w:rFonts w:asciiTheme="minorHAnsi" w:hAnsiTheme="minorHAnsi" w:cstheme="minorHAnsi"/>
        <w:b/>
      </w:rPr>
      <w:t>Sampling Distribution for Sample Means: Shai Gilgeous-Alexander 2024-25 Points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9411"/>
    <w:multiLevelType w:val="multilevel"/>
    <w:tmpl w:val="9B92B3A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177446F"/>
    <w:multiLevelType w:val="hybridMultilevel"/>
    <w:tmpl w:val="CC406642"/>
    <w:lvl w:ilvl="0" w:tplc="14009B9C">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B73682"/>
    <w:multiLevelType w:val="hybridMultilevel"/>
    <w:tmpl w:val="BBC402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CB632AC"/>
    <w:multiLevelType w:val="hybridMultilevel"/>
    <w:tmpl w:val="E99A4114"/>
    <w:lvl w:ilvl="0" w:tplc="3D5A13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79E7EFB"/>
    <w:multiLevelType w:val="hybridMultilevel"/>
    <w:tmpl w:val="4648C724"/>
    <w:lvl w:ilvl="0" w:tplc="AECE91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7E"/>
    <w:rsid w:val="0020041D"/>
    <w:rsid w:val="00257036"/>
    <w:rsid w:val="00297A12"/>
    <w:rsid w:val="00312850"/>
    <w:rsid w:val="0063761B"/>
    <w:rsid w:val="00791D51"/>
    <w:rsid w:val="0080379B"/>
    <w:rsid w:val="00B00500"/>
    <w:rsid w:val="00BF7F7E"/>
    <w:rsid w:val="00CC0395"/>
    <w:rsid w:val="00CD06B3"/>
    <w:rsid w:val="00E244B5"/>
    <w:rsid w:val="00EE116E"/>
    <w:rsid w:val="00EE1D3C"/>
    <w:rsid w:val="00F35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7C4C1"/>
  <w15:chartTrackingRefBased/>
  <w15:docId w15:val="{DA047940-6F51-443B-BA9D-8D46B637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6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7F7E"/>
    <w:pPr>
      <w:tabs>
        <w:tab w:val="center" w:pos="4680"/>
        <w:tab w:val="right" w:pos="9360"/>
      </w:tabs>
      <w:spacing w:before="0" w:after="0"/>
    </w:pPr>
  </w:style>
  <w:style w:type="character" w:customStyle="1" w:styleId="HeaderChar">
    <w:name w:val="Header Char"/>
    <w:basedOn w:val="DefaultParagraphFont"/>
    <w:link w:val="Header"/>
    <w:uiPriority w:val="99"/>
    <w:rsid w:val="00BF7F7E"/>
  </w:style>
  <w:style w:type="paragraph" w:styleId="Footer">
    <w:name w:val="footer"/>
    <w:basedOn w:val="Normal"/>
    <w:link w:val="FooterChar"/>
    <w:uiPriority w:val="99"/>
    <w:unhideWhenUsed/>
    <w:rsid w:val="00BF7F7E"/>
    <w:pPr>
      <w:tabs>
        <w:tab w:val="center" w:pos="4680"/>
        <w:tab w:val="right" w:pos="9360"/>
      </w:tabs>
      <w:spacing w:before="0" w:after="0"/>
    </w:pPr>
  </w:style>
  <w:style w:type="character" w:customStyle="1" w:styleId="FooterChar">
    <w:name w:val="Footer Char"/>
    <w:basedOn w:val="DefaultParagraphFont"/>
    <w:link w:val="Footer"/>
    <w:uiPriority w:val="99"/>
    <w:rsid w:val="00BF7F7E"/>
  </w:style>
  <w:style w:type="paragraph" w:styleId="BodyText">
    <w:name w:val="Body Text"/>
    <w:basedOn w:val="Normal"/>
    <w:link w:val="BodyTextChar"/>
    <w:qFormat/>
    <w:rsid w:val="00BF7F7E"/>
    <w:pPr>
      <w:spacing w:before="180" w:beforeAutospacing="0" w:after="180" w:afterAutospacing="0"/>
    </w:pPr>
    <w:rPr>
      <w:rFonts w:asciiTheme="minorHAnsi" w:hAnsiTheme="minorHAnsi"/>
      <w:szCs w:val="24"/>
    </w:rPr>
  </w:style>
  <w:style w:type="character" w:customStyle="1" w:styleId="BodyTextChar">
    <w:name w:val="Body Text Char"/>
    <w:basedOn w:val="DefaultParagraphFont"/>
    <w:link w:val="BodyText"/>
    <w:rsid w:val="00BF7F7E"/>
    <w:rPr>
      <w:rFonts w:asciiTheme="minorHAnsi" w:hAnsiTheme="minorHAnsi"/>
      <w:szCs w:val="24"/>
    </w:rPr>
  </w:style>
  <w:style w:type="paragraph" w:customStyle="1" w:styleId="FirstParagraph">
    <w:name w:val="First Paragraph"/>
    <w:basedOn w:val="BodyText"/>
    <w:next w:val="BodyText"/>
    <w:qFormat/>
    <w:rsid w:val="00BF7F7E"/>
  </w:style>
  <w:style w:type="character" w:styleId="Hyperlink">
    <w:name w:val="Hyperlink"/>
    <w:basedOn w:val="DefaultParagraphFont"/>
    <w:uiPriority w:val="99"/>
    <w:unhideWhenUsed/>
    <w:rsid w:val="00BF7F7E"/>
    <w:rPr>
      <w:color w:val="0000FF" w:themeColor="hyperlink"/>
      <w:u w:val="single"/>
    </w:rPr>
  </w:style>
  <w:style w:type="paragraph" w:styleId="ListParagraph">
    <w:name w:val="List Paragraph"/>
    <w:basedOn w:val="Normal"/>
    <w:uiPriority w:val="34"/>
    <w:qFormat/>
    <w:rsid w:val="00BF7F7E"/>
    <w:pPr>
      <w:ind w:left="720"/>
      <w:contextualSpacing/>
    </w:pPr>
  </w:style>
  <w:style w:type="character" w:styleId="FollowedHyperlink">
    <w:name w:val="FollowedHyperlink"/>
    <w:basedOn w:val="DefaultParagraphFont"/>
    <w:uiPriority w:val="99"/>
    <w:semiHidden/>
    <w:unhideWhenUsed/>
    <w:rsid w:val="00B00500"/>
    <w:rPr>
      <w:color w:val="800080" w:themeColor="followedHyperlink"/>
      <w:u w:val="single"/>
    </w:rPr>
  </w:style>
  <w:style w:type="character" w:styleId="CommentReference">
    <w:name w:val="annotation reference"/>
    <w:basedOn w:val="DefaultParagraphFont"/>
    <w:uiPriority w:val="99"/>
    <w:semiHidden/>
    <w:unhideWhenUsed/>
    <w:rsid w:val="00B00500"/>
    <w:rPr>
      <w:sz w:val="16"/>
      <w:szCs w:val="16"/>
    </w:rPr>
  </w:style>
  <w:style w:type="paragraph" w:styleId="CommentText">
    <w:name w:val="annotation text"/>
    <w:basedOn w:val="Normal"/>
    <w:link w:val="CommentTextChar"/>
    <w:uiPriority w:val="99"/>
    <w:semiHidden/>
    <w:unhideWhenUsed/>
    <w:rsid w:val="00B00500"/>
    <w:rPr>
      <w:sz w:val="20"/>
      <w:szCs w:val="20"/>
    </w:rPr>
  </w:style>
  <w:style w:type="character" w:customStyle="1" w:styleId="CommentTextChar">
    <w:name w:val="Comment Text Char"/>
    <w:basedOn w:val="DefaultParagraphFont"/>
    <w:link w:val="CommentText"/>
    <w:uiPriority w:val="99"/>
    <w:semiHidden/>
    <w:rsid w:val="00B00500"/>
    <w:rPr>
      <w:sz w:val="20"/>
      <w:szCs w:val="20"/>
    </w:rPr>
  </w:style>
  <w:style w:type="paragraph" w:styleId="CommentSubject">
    <w:name w:val="annotation subject"/>
    <w:basedOn w:val="CommentText"/>
    <w:next w:val="CommentText"/>
    <w:link w:val="CommentSubjectChar"/>
    <w:uiPriority w:val="99"/>
    <w:semiHidden/>
    <w:unhideWhenUsed/>
    <w:rsid w:val="00B00500"/>
    <w:rPr>
      <w:b/>
      <w:bCs/>
    </w:rPr>
  </w:style>
  <w:style w:type="character" w:customStyle="1" w:styleId="CommentSubjectChar">
    <w:name w:val="Comment Subject Char"/>
    <w:basedOn w:val="CommentTextChar"/>
    <w:link w:val="CommentSubject"/>
    <w:uiPriority w:val="99"/>
    <w:semiHidden/>
    <w:rsid w:val="00B00500"/>
    <w:rPr>
      <w:b/>
      <w:bCs/>
      <w:sz w:val="20"/>
      <w:szCs w:val="20"/>
    </w:rPr>
  </w:style>
  <w:style w:type="paragraph" w:styleId="BalloonText">
    <w:name w:val="Balloon Text"/>
    <w:basedOn w:val="Normal"/>
    <w:link w:val="BalloonTextChar"/>
    <w:uiPriority w:val="99"/>
    <w:semiHidden/>
    <w:unhideWhenUsed/>
    <w:rsid w:val="00B00500"/>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500"/>
    <w:rPr>
      <w:rFonts w:ascii="Segoe UI" w:hAnsi="Segoe UI" w:cs="Segoe UI"/>
      <w:sz w:val="18"/>
      <w:szCs w:val="18"/>
    </w:rPr>
  </w:style>
  <w:style w:type="character" w:styleId="PlaceholderText">
    <w:name w:val="Placeholder Text"/>
    <w:basedOn w:val="DefaultParagraphFont"/>
    <w:uiPriority w:val="99"/>
    <w:semiHidden/>
    <w:rsid w:val="00791D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lock5stat.com/StatKey/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1029</Words>
  <Characters>5868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 Lawrence University</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Ramler</dc:creator>
  <cp:keywords/>
  <dc:description/>
  <cp:lastModifiedBy>Ivan Ramler</cp:lastModifiedBy>
  <cp:revision>3</cp:revision>
  <dcterms:created xsi:type="dcterms:W3CDTF">2025-07-01T19:20:00Z</dcterms:created>
  <dcterms:modified xsi:type="dcterms:W3CDTF">2025-07-01T19:31:00Z</dcterms:modified>
</cp:coreProperties>
</file>